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8CD" w:rsidRDefault="00D30A54">
      <w:pPr>
        <w:pStyle w:val="a4"/>
        <w:spacing w:before="68" w:line="261" w:lineRule="auto"/>
      </w:pPr>
      <w:r>
        <w:rPr>
          <w:color w:val="202921"/>
        </w:rPr>
        <w:t>Профилактика, направленная на недопущения участия</w:t>
      </w:r>
      <w:r>
        <w:rPr>
          <w:color w:val="202921"/>
          <w:spacing w:val="-77"/>
        </w:rPr>
        <w:t xml:space="preserve"> </w:t>
      </w:r>
      <w:r>
        <w:rPr>
          <w:color w:val="202921"/>
        </w:rPr>
        <w:t>несовершеннолетних</w:t>
      </w:r>
      <w:r>
        <w:rPr>
          <w:color w:val="202921"/>
          <w:spacing w:val="-9"/>
        </w:rPr>
        <w:t xml:space="preserve"> </w:t>
      </w:r>
      <w:r>
        <w:rPr>
          <w:color w:val="202921"/>
        </w:rPr>
        <w:t>в</w:t>
      </w:r>
      <w:r>
        <w:rPr>
          <w:color w:val="202921"/>
          <w:spacing w:val="-8"/>
        </w:rPr>
        <w:t xml:space="preserve"> </w:t>
      </w:r>
      <w:r>
        <w:rPr>
          <w:color w:val="202921"/>
        </w:rPr>
        <w:t>несанкционированных</w:t>
      </w:r>
      <w:r>
        <w:rPr>
          <w:color w:val="202921"/>
          <w:spacing w:val="-8"/>
        </w:rPr>
        <w:t xml:space="preserve"> </w:t>
      </w:r>
      <w:r>
        <w:rPr>
          <w:color w:val="202921"/>
        </w:rPr>
        <w:t>акциях</w:t>
      </w:r>
      <w:r>
        <w:rPr>
          <w:color w:val="202921"/>
          <w:spacing w:val="-9"/>
        </w:rPr>
        <w:t xml:space="preserve"> </w:t>
      </w:r>
      <w:r>
        <w:rPr>
          <w:color w:val="202921"/>
        </w:rPr>
        <w:t>и</w:t>
      </w:r>
      <w:r>
        <w:rPr>
          <w:color w:val="202921"/>
          <w:spacing w:val="-77"/>
        </w:rPr>
        <w:t xml:space="preserve"> </w:t>
      </w:r>
      <w:r>
        <w:rPr>
          <w:color w:val="202921"/>
        </w:rPr>
        <w:t>митингах</w:t>
      </w:r>
    </w:p>
    <w:p w:rsidR="000728CD" w:rsidRDefault="00D72144">
      <w:pPr>
        <w:pStyle w:val="a4"/>
        <w:spacing w:line="363" w:lineRule="exact"/>
        <w:ind w:left="1171" w:right="920" w:firstLine="0"/>
      </w:pPr>
      <w:r>
        <w:rPr>
          <w:color w:val="202921"/>
        </w:rPr>
        <w:t>МАОУ «НТГ»</w:t>
      </w:r>
    </w:p>
    <w:p w:rsidR="000728CD" w:rsidRDefault="000728CD">
      <w:pPr>
        <w:spacing w:before="2"/>
        <w:rPr>
          <w:b/>
          <w:sz w:val="37"/>
        </w:rPr>
      </w:pPr>
    </w:p>
    <w:p w:rsidR="000728CD" w:rsidRDefault="00D30A54">
      <w:pPr>
        <w:pStyle w:val="a5"/>
        <w:numPr>
          <w:ilvl w:val="0"/>
          <w:numId w:val="2"/>
        </w:numPr>
        <w:tabs>
          <w:tab w:val="left" w:pos="693"/>
        </w:tabs>
        <w:spacing w:line="259" w:lineRule="auto"/>
        <w:ind w:right="254" w:firstLine="427"/>
        <w:jc w:val="left"/>
        <w:rPr>
          <w:b/>
          <w:sz w:val="28"/>
        </w:rPr>
      </w:pPr>
      <w:r>
        <w:rPr>
          <w:b/>
          <w:color w:val="202921"/>
          <w:sz w:val="28"/>
        </w:rPr>
        <w:t>Были проведены разъяснительные беседы с детьми и их родителями о</w:t>
      </w:r>
      <w:r>
        <w:rPr>
          <w:b/>
          <w:color w:val="202921"/>
          <w:spacing w:val="-67"/>
          <w:sz w:val="28"/>
        </w:rPr>
        <w:t xml:space="preserve"> </w:t>
      </w:r>
      <w:r>
        <w:rPr>
          <w:b/>
          <w:color w:val="202921"/>
          <w:sz w:val="28"/>
        </w:rPr>
        <w:t>недопущении участия несовершеннолетних в несанкционированных</w:t>
      </w:r>
      <w:r>
        <w:rPr>
          <w:b/>
          <w:color w:val="202921"/>
          <w:spacing w:val="1"/>
          <w:sz w:val="28"/>
        </w:rPr>
        <w:t xml:space="preserve"> </w:t>
      </w:r>
      <w:r>
        <w:rPr>
          <w:b/>
          <w:color w:val="202921"/>
          <w:sz w:val="28"/>
        </w:rPr>
        <w:t>акциях</w:t>
      </w:r>
      <w:r>
        <w:rPr>
          <w:b/>
          <w:color w:val="202921"/>
          <w:spacing w:val="-1"/>
          <w:sz w:val="28"/>
        </w:rPr>
        <w:t xml:space="preserve"> </w:t>
      </w:r>
      <w:r>
        <w:rPr>
          <w:b/>
          <w:color w:val="202921"/>
          <w:sz w:val="28"/>
        </w:rPr>
        <w:t>и</w:t>
      </w:r>
      <w:r>
        <w:rPr>
          <w:b/>
          <w:color w:val="202921"/>
          <w:spacing w:val="-1"/>
          <w:sz w:val="28"/>
        </w:rPr>
        <w:t xml:space="preserve"> </w:t>
      </w:r>
      <w:r>
        <w:rPr>
          <w:b/>
          <w:color w:val="202921"/>
          <w:sz w:val="28"/>
        </w:rPr>
        <w:t>митингах.</w:t>
      </w:r>
    </w:p>
    <w:p w:rsidR="000728CD" w:rsidRDefault="000728CD">
      <w:pPr>
        <w:spacing w:before="7"/>
        <w:rPr>
          <w:b/>
          <w:sz w:val="30"/>
        </w:rPr>
      </w:pPr>
    </w:p>
    <w:p w:rsidR="000728CD" w:rsidRDefault="00D30A54">
      <w:pPr>
        <w:pStyle w:val="a5"/>
        <w:numPr>
          <w:ilvl w:val="0"/>
          <w:numId w:val="2"/>
        </w:numPr>
        <w:tabs>
          <w:tab w:val="left" w:pos="693"/>
        </w:tabs>
        <w:ind w:left="692"/>
        <w:jc w:val="left"/>
        <w:rPr>
          <w:b/>
          <w:sz w:val="28"/>
        </w:rPr>
      </w:pPr>
      <w:r>
        <w:rPr>
          <w:b/>
          <w:color w:val="202921"/>
          <w:sz w:val="28"/>
        </w:rPr>
        <w:t>родителям</w:t>
      </w:r>
      <w:r>
        <w:rPr>
          <w:b/>
          <w:color w:val="202921"/>
          <w:spacing w:val="-5"/>
          <w:sz w:val="28"/>
        </w:rPr>
        <w:t xml:space="preserve"> </w:t>
      </w:r>
      <w:r>
        <w:rPr>
          <w:b/>
          <w:color w:val="202921"/>
          <w:sz w:val="28"/>
        </w:rPr>
        <w:t>были</w:t>
      </w:r>
      <w:r>
        <w:rPr>
          <w:b/>
          <w:color w:val="202921"/>
          <w:spacing w:val="-6"/>
          <w:sz w:val="28"/>
        </w:rPr>
        <w:t xml:space="preserve"> </w:t>
      </w:r>
      <w:r>
        <w:rPr>
          <w:b/>
          <w:color w:val="202921"/>
          <w:sz w:val="28"/>
        </w:rPr>
        <w:t>розданы</w:t>
      </w:r>
      <w:r>
        <w:rPr>
          <w:b/>
          <w:color w:val="202921"/>
          <w:spacing w:val="-3"/>
          <w:sz w:val="28"/>
        </w:rPr>
        <w:t xml:space="preserve"> </w:t>
      </w:r>
      <w:r>
        <w:rPr>
          <w:b/>
          <w:color w:val="202921"/>
          <w:sz w:val="28"/>
        </w:rPr>
        <w:t>памятки</w:t>
      </w:r>
      <w:r>
        <w:rPr>
          <w:b/>
          <w:color w:val="202921"/>
          <w:spacing w:val="-3"/>
          <w:sz w:val="28"/>
        </w:rPr>
        <w:t xml:space="preserve"> </w:t>
      </w:r>
      <w:r>
        <w:rPr>
          <w:b/>
          <w:color w:val="202921"/>
          <w:sz w:val="28"/>
        </w:rPr>
        <w:t>касаемо</w:t>
      </w:r>
      <w:r>
        <w:rPr>
          <w:b/>
          <w:color w:val="202921"/>
          <w:spacing w:val="-1"/>
          <w:sz w:val="28"/>
        </w:rPr>
        <w:t xml:space="preserve"> </w:t>
      </w:r>
      <w:r>
        <w:rPr>
          <w:b/>
          <w:color w:val="202921"/>
          <w:sz w:val="28"/>
        </w:rPr>
        <w:t>данной</w:t>
      </w:r>
      <w:r>
        <w:rPr>
          <w:b/>
          <w:color w:val="202921"/>
          <w:spacing w:val="-5"/>
          <w:sz w:val="28"/>
        </w:rPr>
        <w:t xml:space="preserve"> </w:t>
      </w:r>
      <w:r>
        <w:rPr>
          <w:b/>
          <w:color w:val="202921"/>
          <w:sz w:val="28"/>
        </w:rPr>
        <w:t>темы.</w:t>
      </w:r>
    </w:p>
    <w:p w:rsidR="000728CD" w:rsidRDefault="000728CD">
      <w:pPr>
        <w:spacing w:before="2"/>
        <w:rPr>
          <w:b/>
          <w:sz w:val="43"/>
        </w:rPr>
      </w:pPr>
    </w:p>
    <w:p w:rsidR="000728CD" w:rsidRDefault="00D30A54">
      <w:pPr>
        <w:pStyle w:val="a3"/>
        <w:spacing w:line="268" w:lineRule="auto"/>
        <w:ind w:right="120" w:firstLine="427"/>
        <w:jc w:val="both"/>
        <w:rPr>
          <w:b w:val="0"/>
        </w:rPr>
      </w:pPr>
      <w:r>
        <w:rPr>
          <w:color w:val="9D090E"/>
        </w:rPr>
        <w:t>Под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влиянием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социальных,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политических,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экономических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и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иных</w:t>
      </w:r>
      <w:r>
        <w:rPr>
          <w:color w:val="9D090E"/>
          <w:spacing w:val="-67"/>
        </w:rPr>
        <w:t xml:space="preserve"> </w:t>
      </w:r>
      <w:r>
        <w:rPr>
          <w:color w:val="9D090E"/>
        </w:rPr>
        <w:t>факторов,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наиболее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подверженных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в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молодежной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среде,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где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легче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формируются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радикальные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взгляды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и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убеждения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является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несовершеннолетний,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поэтому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их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активно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используют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в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своих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политических интересах</w:t>
      </w:r>
      <w:r>
        <w:rPr>
          <w:b w:val="0"/>
          <w:color w:val="9D090E"/>
        </w:rPr>
        <w:t>.</w:t>
      </w:r>
    </w:p>
    <w:p w:rsidR="000728CD" w:rsidRDefault="00D30A54">
      <w:pPr>
        <w:spacing w:before="16" w:line="266" w:lineRule="auto"/>
        <w:ind w:left="102" w:right="124" w:firstLine="427"/>
        <w:jc w:val="both"/>
        <w:rPr>
          <w:sz w:val="28"/>
        </w:rPr>
      </w:pPr>
      <w:r>
        <w:rPr>
          <w:sz w:val="28"/>
        </w:rPr>
        <w:t>Итак,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1"/>
          <w:sz w:val="28"/>
        </w:rPr>
        <w:t xml:space="preserve"> </w:t>
      </w:r>
      <w:r>
        <w:rPr>
          <w:sz w:val="28"/>
        </w:rPr>
        <w:t>вдруг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7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пойти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митинг,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родителям?</w:t>
      </w:r>
    </w:p>
    <w:p w:rsidR="000728CD" w:rsidRDefault="00D30A54">
      <w:pPr>
        <w:spacing w:before="13" w:line="268" w:lineRule="auto"/>
        <w:ind w:left="102" w:right="125" w:firstLine="427"/>
        <w:jc w:val="both"/>
        <w:rPr>
          <w:sz w:val="28"/>
        </w:rPr>
      </w:pPr>
      <w:r>
        <w:rPr>
          <w:sz w:val="28"/>
        </w:rPr>
        <w:t>Радоваться, что воспитали человека с активной гражданской позицией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насторожиться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выбрал</w:t>
      </w:r>
      <w:r>
        <w:rPr>
          <w:spacing w:val="-3"/>
          <w:sz w:val="28"/>
        </w:rPr>
        <w:t xml:space="preserve"> </w:t>
      </w:r>
      <w:r>
        <w:rPr>
          <w:sz w:val="28"/>
        </w:rPr>
        <w:t>ваш</w:t>
      </w:r>
      <w:r>
        <w:rPr>
          <w:spacing w:val="-2"/>
          <w:sz w:val="28"/>
        </w:rPr>
        <w:t xml:space="preserve"> </w:t>
      </w:r>
      <w:r>
        <w:rPr>
          <w:sz w:val="28"/>
        </w:rPr>
        <w:t>сын (дочь)?</w:t>
      </w:r>
    </w:p>
    <w:p w:rsidR="000728CD" w:rsidRDefault="00D30A54">
      <w:pPr>
        <w:spacing w:before="8" w:line="268" w:lineRule="auto"/>
        <w:ind w:left="102" w:right="125" w:firstLine="427"/>
        <w:jc w:val="both"/>
        <w:rPr>
          <w:sz w:val="28"/>
        </w:rPr>
      </w:pPr>
      <w:r>
        <w:rPr>
          <w:sz w:val="28"/>
        </w:rPr>
        <w:t>Уточните у него какая тематика митинга, кто его проводит, чтобы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данные.</w:t>
      </w:r>
    </w:p>
    <w:p w:rsidR="000728CD" w:rsidRDefault="00D30A54">
      <w:pPr>
        <w:pStyle w:val="a5"/>
        <w:numPr>
          <w:ilvl w:val="0"/>
          <w:numId w:val="1"/>
        </w:numPr>
        <w:tabs>
          <w:tab w:val="left" w:pos="810"/>
        </w:tabs>
        <w:spacing w:before="8" w:line="268" w:lineRule="auto"/>
        <w:ind w:right="126" w:firstLine="427"/>
        <w:rPr>
          <w:sz w:val="28"/>
        </w:rPr>
      </w:pPr>
      <w:r>
        <w:rPr>
          <w:sz w:val="28"/>
        </w:rPr>
        <w:t>Насколько увлечённость подростка этим мероприятием соответствует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настроениям. Потому что, если это будет митинг памяти павшим в войнах, 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день солидарности в борьбе с терроризмом,</w:t>
      </w:r>
      <w:r>
        <w:rPr>
          <w:spacing w:val="1"/>
          <w:sz w:val="28"/>
        </w:rPr>
        <w:t xml:space="preserve"> </w:t>
      </w:r>
      <w:r>
        <w:rPr>
          <w:sz w:val="28"/>
        </w:rPr>
        <w:t>то родители безусловно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будут «за».</w:t>
      </w:r>
    </w:p>
    <w:p w:rsidR="000728CD" w:rsidRDefault="00D30A54">
      <w:pPr>
        <w:pStyle w:val="a5"/>
        <w:numPr>
          <w:ilvl w:val="0"/>
          <w:numId w:val="1"/>
        </w:numPr>
        <w:tabs>
          <w:tab w:val="left" w:pos="810"/>
        </w:tabs>
        <w:spacing w:before="5" w:line="268" w:lineRule="auto"/>
        <w:ind w:right="123" w:firstLine="427"/>
        <w:rPr>
          <w:sz w:val="28"/>
        </w:rPr>
      </w:pPr>
      <w:r>
        <w:rPr>
          <w:sz w:val="28"/>
        </w:rPr>
        <w:t>Если же это будет какая-то непонятная системная оппозиция с мутными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личностями в качестве организаторов, это будет повод поговорить на эту тему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дополнительно, понять, откуда такие взгляды зародились, что сын (дочь) думает</w:t>
      </w:r>
      <w:r>
        <w:rPr>
          <w:spacing w:val="-67"/>
          <w:sz w:val="28"/>
        </w:rPr>
        <w:t xml:space="preserve"> </w:t>
      </w:r>
      <w:r>
        <w:rPr>
          <w:sz w:val="28"/>
        </w:rPr>
        <w:t>по этому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поводу.</w:t>
      </w:r>
    </w:p>
    <w:p w:rsidR="000728CD" w:rsidRDefault="00D30A54">
      <w:pPr>
        <w:pStyle w:val="a5"/>
        <w:numPr>
          <w:ilvl w:val="0"/>
          <w:numId w:val="1"/>
        </w:numPr>
        <w:tabs>
          <w:tab w:val="left" w:pos="810"/>
        </w:tabs>
        <w:spacing w:before="8" w:line="266" w:lineRule="auto"/>
        <w:ind w:right="121" w:firstLine="427"/>
        <w:rPr>
          <w:sz w:val="28"/>
        </w:rPr>
      </w:pPr>
      <w:r>
        <w:rPr>
          <w:sz w:val="28"/>
        </w:rPr>
        <w:t>В 14-16 лет человек уже уверен, что он взрослый, со сформировавшимся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несмотря</w:t>
      </w:r>
      <w:r>
        <w:rPr>
          <w:spacing w:val="-1"/>
          <w:sz w:val="28"/>
        </w:rPr>
        <w:t xml:space="preserve"> </w:t>
      </w:r>
      <w:r>
        <w:rPr>
          <w:sz w:val="28"/>
        </w:rPr>
        <w:t>на 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ещё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несовершеннолетний.</w:t>
      </w:r>
    </w:p>
    <w:p w:rsidR="000728CD" w:rsidRDefault="00D30A54">
      <w:pPr>
        <w:pStyle w:val="a5"/>
        <w:numPr>
          <w:ilvl w:val="0"/>
          <w:numId w:val="1"/>
        </w:numPr>
        <w:tabs>
          <w:tab w:val="left" w:pos="810"/>
        </w:tabs>
        <w:spacing w:before="15" w:line="278" w:lineRule="auto"/>
        <w:ind w:right="117" w:firstLine="427"/>
        <w:rPr>
          <w:b/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митингов,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5"/>
          <w:sz w:val="28"/>
        </w:rPr>
        <w:t xml:space="preserve"> </w:t>
      </w:r>
      <w:r>
        <w:rPr>
          <w:sz w:val="28"/>
        </w:rPr>
        <w:t>шествий,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установлен Федеральным законом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54-ФЗ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19.06.2004</w:t>
      </w:r>
    </w:p>
    <w:p w:rsidR="000728CD" w:rsidRDefault="00D30A54">
      <w:pPr>
        <w:pStyle w:val="a3"/>
        <w:spacing w:before="4"/>
        <w:jc w:val="both"/>
      </w:pPr>
      <w:r>
        <w:t>«О</w:t>
      </w:r>
      <w:r>
        <w:rPr>
          <w:spacing w:val="-3"/>
        </w:rPr>
        <w:t xml:space="preserve"> </w:t>
      </w:r>
      <w:r>
        <w:t>собраниях,</w:t>
      </w:r>
      <w:r>
        <w:rPr>
          <w:spacing w:val="-3"/>
        </w:rPr>
        <w:t xml:space="preserve"> </w:t>
      </w:r>
      <w:r>
        <w:t>митингах,</w:t>
      </w:r>
      <w:r>
        <w:rPr>
          <w:spacing w:val="-4"/>
        </w:rPr>
        <w:t xml:space="preserve"> </w:t>
      </w:r>
      <w:r>
        <w:t>демонстрациях,</w:t>
      </w:r>
      <w:r>
        <w:rPr>
          <w:spacing w:val="-3"/>
        </w:rPr>
        <w:t xml:space="preserve"> </w:t>
      </w:r>
      <w:r>
        <w:t>шествиях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пикетированиях»;</w:t>
      </w:r>
    </w:p>
    <w:p w:rsidR="000728CD" w:rsidRDefault="00D30A54">
      <w:pPr>
        <w:pStyle w:val="a5"/>
        <w:numPr>
          <w:ilvl w:val="0"/>
          <w:numId w:val="1"/>
        </w:numPr>
        <w:tabs>
          <w:tab w:val="left" w:pos="810"/>
        </w:tabs>
        <w:spacing w:before="50" w:line="268" w:lineRule="auto"/>
        <w:ind w:right="120" w:firstLine="427"/>
        <w:rPr>
          <w:b/>
          <w:sz w:val="28"/>
        </w:rPr>
      </w:pPr>
      <w:r>
        <w:rPr>
          <w:b/>
          <w:sz w:val="28"/>
        </w:rPr>
        <w:t>Этот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закон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запрещает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несовершеннолетним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выступать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организаторами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публичных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политических.</w:t>
      </w:r>
    </w:p>
    <w:p w:rsidR="000728CD" w:rsidRDefault="000728CD">
      <w:pPr>
        <w:spacing w:line="268" w:lineRule="auto"/>
        <w:jc w:val="both"/>
        <w:rPr>
          <w:sz w:val="28"/>
        </w:rPr>
        <w:sectPr w:rsidR="000728CD">
          <w:type w:val="continuous"/>
          <w:pgSz w:w="11910" w:h="16840"/>
          <w:pgMar w:top="1100" w:right="720" w:bottom="280" w:left="1240" w:header="720" w:footer="720" w:gutter="0"/>
          <w:cols w:space="720"/>
        </w:sectPr>
      </w:pPr>
    </w:p>
    <w:p w:rsidR="000728CD" w:rsidRDefault="00D30A54">
      <w:pPr>
        <w:spacing w:before="60" w:line="268" w:lineRule="auto"/>
        <w:ind w:left="102" w:right="118"/>
        <w:jc w:val="both"/>
        <w:rPr>
          <w:sz w:val="28"/>
        </w:rPr>
      </w:pPr>
      <w:r>
        <w:rPr>
          <w:sz w:val="28"/>
        </w:rPr>
        <w:lastRenderedPageBreak/>
        <w:t>Если дети или подростки нарушают правила проведения таких мероприятий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 идут на несанкционированный митинг или шествие и тем более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позволяют там себе хулиганские выходки, - </w:t>
      </w:r>
      <w:r>
        <w:rPr>
          <w:b/>
          <w:sz w:val="28"/>
        </w:rPr>
        <w:t>они подлежат ответственности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наравне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прочими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правонарушения.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Разумеется,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суд</w:t>
      </w:r>
      <w:r>
        <w:rPr>
          <w:spacing w:val="2"/>
          <w:sz w:val="28"/>
        </w:rPr>
        <w:t xml:space="preserve"> </w:t>
      </w:r>
      <w:r>
        <w:rPr>
          <w:sz w:val="28"/>
        </w:rPr>
        <w:t>учтет 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</w:t>
      </w:r>
    </w:p>
    <w:p w:rsidR="000728CD" w:rsidRDefault="00D30A54">
      <w:pPr>
        <w:spacing w:before="7"/>
        <w:ind w:left="529"/>
        <w:jc w:val="both"/>
        <w:rPr>
          <w:sz w:val="28"/>
        </w:rPr>
      </w:pP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</w:p>
    <w:p w:rsidR="000728CD" w:rsidRDefault="00D30A54">
      <w:pPr>
        <w:pStyle w:val="a3"/>
        <w:spacing w:before="52"/>
        <w:ind w:left="529"/>
        <w:jc w:val="both"/>
      </w:pPr>
      <w:r>
        <w:rPr>
          <w:color w:val="9D090E"/>
        </w:rPr>
        <w:t>ПРИМЕНЯЕТСЯ</w:t>
      </w:r>
      <w:r>
        <w:rPr>
          <w:color w:val="9D090E"/>
          <w:spacing w:val="-1"/>
        </w:rPr>
        <w:t xml:space="preserve"> </w:t>
      </w:r>
      <w:r>
        <w:rPr>
          <w:color w:val="9D090E"/>
        </w:rPr>
        <w:t>НАКАЗАНИЕ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В</w:t>
      </w:r>
      <w:r>
        <w:rPr>
          <w:color w:val="9D090E"/>
          <w:spacing w:val="2"/>
        </w:rPr>
        <w:t xml:space="preserve"> </w:t>
      </w:r>
      <w:r>
        <w:rPr>
          <w:color w:val="9D090E"/>
        </w:rPr>
        <w:t>АДМИНИСТРАТИВНОМ ПОРЯДКЕ</w:t>
      </w:r>
    </w:p>
    <w:p w:rsidR="000728CD" w:rsidRDefault="00D30A54">
      <w:pPr>
        <w:pStyle w:val="a3"/>
        <w:spacing w:before="41" w:line="268" w:lineRule="auto"/>
        <w:ind w:right="124"/>
        <w:jc w:val="both"/>
      </w:pPr>
      <w:r>
        <w:rPr>
          <w:color w:val="9D090E"/>
        </w:rPr>
        <w:t>ст. ст. 20.2 и 20.2.2. КоАП РФ, которые предусматривает административное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наказание как за «нарушение установленного порядка организации либо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проведения</w:t>
      </w:r>
      <w:r>
        <w:rPr>
          <w:color w:val="9D090E"/>
          <w:spacing w:val="-3"/>
        </w:rPr>
        <w:t xml:space="preserve"> </w:t>
      </w:r>
      <w:r>
        <w:rPr>
          <w:color w:val="9D090E"/>
        </w:rPr>
        <w:t>собрания,</w:t>
      </w:r>
      <w:r>
        <w:rPr>
          <w:color w:val="9D090E"/>
          <w:spacing w:val="-2"/>
        </w:rPr>
        <w:t xml:space="preserve"> </w:t>
      </w:r>
      <w:r>
        <w:rPr>
          <w:color w:val="9D090E"/>
        </w:rPr>
        <w:t>митинга,</w:t>
      </w:r>
    </w:p>
    <w:p w:rsidR="000728CD" w:rsidRDefault="00D30A54">
      <w:pPr>
        <w:pStyle w:val="a3"/>
        <w:spacing w:before="15"/>
        <w:ind w:left="529"/>
        <w:jc w:val="both"/>
      </w:pPr>
      <w:r>
        <w:rPr>
          <w:color w:val="9D090E"/>
        </w:rPr>
        <w:t>демонстрации,</w:t>
      </w:r>
      <w:r>
        <w:rPr>
          <w:color w:val="9D090E"/>
          <w:spacing w:val="-4"/>
        </w:rPr>
        <w:t xml:space="preserve"> </w:t>
      </w:r>
      <w:r>
        <w:rPr>
          <w:color w:val="9D090E"/>
        </w:rPr>
        <w:t>шествия</w:t>
      </w:r>
      <w:r>
        <w:rPr>
          <w:color w:val="9D090E"/>
          <w:spacing w:val="-4"/>
        </w:rPr>
        <w:t xml:space="preserve"> </w:t>
      </w:r>
      <w:r>
        <w:rPr>
          <w:color w:val="9D090E"/>
        </w:rPr>
        <w:t>или</w:t>
      </w:r>
      <w:r>
        <w:rPr>
          <w:color w:val="9D090E"/>
          <w:spacing w:val="-3"/>
        </w:rPr>
        <w:t xml:space="preserve"> </w:t>
      </w:r>
      <w:r>
        <w:rPr>
          <w:color w:val="9D090E"/>
        </w:rPr>
        <w:t>пикетирования»</w:t>
      </w:r>
    </w:p>
    <w:p w:rsidR="000728CD" w:rsidRDefault="00D30A54">
      <w:pPr>
        <w:spacing w:before="48" w:line="268" w:lineRule="auto"/>
        <w:ind w:left="102" w:right="118" w:firstLine="427"/>
        <w:jc w:val="both"/>
        <w:rPr>
          <w:b/>
          <w:sz w:val="28"/>
        </w:rPr>
      </w:pPr>
      <w:r>
        <w:rPr>
          <w:sz w:val="28"/>
        </w:rPr>
        <w:t>Совершение несовершеннолетним противоправных действий,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к установленной законом ответственности </w:t>
      </w:r>
      <w:r>
        <w:rPr>
          <w:b/>
          <w:sz w:val="28"/>
        </w:rPr>
        <w:t>от 10 до 20 тысяч рублей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штрафа </w:t>
      </w:r>
      <w:r>
        <w:rPr>
          <w:sz w:val="28"/>
        </w:rPr>
        <w:t xml:space="preserve">или обязательных работ на срок </w:t>
      </w:r>
      <w:r>
        <w:rPr>
          <w:b/>
          <w:sz w:val="28"/>
        </w:rPr>
        <w:t>до пятидесяти часов</w:t>
      </w:r>
      <w:r>
        <w:rPr>
          <w:sz w:val="28"/>
        </w:rPr>
        <w:t>. Если же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 был причинен вред чьему-либо здоровью или имуществу, или 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совершено повторно, в силу вступит уже более серьезное наказание: </w:t>
      </w:r>
      <w:r>
        <w:rPr>
          <w:b/>
          <w:sz w:val="28"/>
        </w:rPr>
        <w:t xml:space="preserve">штраф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граждан </w:t>
      </w:r>
      <w:r>
        <w:rPr>
          <w:b/>
          <w:sz w:val="28"/>
        </w:rPr>
        <w:t xml:space="preserve">от 150 до 300 тысяч рублей </w:t>
      </w:r>
      <w:r>
        <w:rPr>
          <w:sz w:val="28"/>
        </w:rPr>
        <w:t xml:space="preserve">или </w:t>
      </w:r>
      <w:r>
        <w:rPr>
          <w:b/>
          <w:sz w:val="28"/>
        </w:rPr>
        <w:t>обязательные работы на срок до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двухсот часов. </w:t>
      </w:r>
      <w:r>
        <w:rPr>
          <w:sz w:val="28"/>
        </w:rPr>
        <w:t xml:space="preserve">Предусмотрен также </w:t>
      </w:r>
      <w:r>
        <w:rPr>
          <w:b/>
          <w:sz w:val="28"/>
        </w:rPr>
        <w:t>административный арест на срок до 30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суток.</w:t>
      </w:r>
    </w:p>
    <w:p w:rsidR="000728CD" w:rsidRDefault="00D30A54">
      <w:pPr>
        <w:spacing w:before="4" w:line="278" w:lineRule="auto"/>
        <w:ind w:left="102" w:right="109" w:firstLine="496"/>
        <w:jc w:val="both"/>
        <w:rPr>
          <w:b/>
          <w:sz w:val="28"/>
        </w:rPr>
      </w:pPr>
      <w:r>
        <w:rPr>
          <w:sz w:val="28"/>
        </w:rPr>
        <w:t>При этом семья подростка, вынужденная уплатить штраф, может пострадать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не только материально, для них </w:t>
      </w:r>
      <w:r>
        <w:rPr>
          <w:b/>
          <w:sz w:val="28"/>
        </w:rPr>
        <w:t>может наступить ответственность по ст. 5.35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КоАП.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статье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привлекают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ответственности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неисполнение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обязанностей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несовершеннолетних.</w:t>
      </w:r>
    </w:p>
    <w:p w:rsidR="000728CD" w:rsidRDefault="00D30A54">
      <w:pPr>
        <w:pStyle w:val="a3"/>
        <w:spacing w:line="271" w:lineRule="auto"/>
        <w:ind w:right="126" w:firstLine="427"/>
        <w:jc w:val="both"/>
      </w:pPr>
      <w:r>
        <w:rPr>
          <w:color w:val="9D090E"/>
        </w:rPr>
        <w:t>Напоминаем родителям о необходимости контроля за действиями своих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детей,</w:t>
      </w:r>
      <w:r>
        <w:rPr>
          <w:color w:val="9D090E"/>
          <w:spacing w:val="-3"/>
        </w:rPr>
        <w:t xml:space="preserve"> </w:t>
      </w:r>
      <w:r>
        <w:rPr>
          <w:color w:val="9D090E"/>
        </w:rPr>
        <w:t>особенно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в</w:t>
      </w:r>
      <w:r>
        <w:rPr>
          <w:color w:val="9D090E"/>
          <w:spacing w:val="-1"/>
        </w:rPr>
        <w:t xml:space="preserve"> </w:t>
      </w:r>
      <w:r>
        <w:rPr>
          <w:color w:val="9D090E"/>
        </w:rPr>
        <w:t>местах</w:t>
      </w:r>
      <w:r>
        <w:rPr>
          <w:color w:val="9D090E"/>
          <w:spacing w:val="-3"/>
        </w:rPr>
        <w:t xml:space="preserve"> </w:t>
      </w:r>
      <w:r>
        <w:rPr>
          <w:color w:val="9D090E"/>
        </w:rPr>
        <w:t>массового</w:t>
      </w:r>
      <w:r>
        <w:rPr>
          <w:color w:val="9D090E"/>
          <w:spacing w:val="1"/>
        </w:rPr>
        <w:t xml:space="preserve"> </w:t>
      </w:r>
      <w:r>
        <w:rPr>
          <w:color w:val="9D090E"/>
        </w:rPr>
        <w:t>скопления</w:t>
      </w:r>
      <w:r>
        <w:rPr>
          <w:color w:val="9D090E"/>
          <w:spacing w:val="-2"/>
        </w:rPr>
        <w:t xml:space="preserve"> </w:t>
      </w:r>
      <w:r>
        <w:rPr>
          <w:color w:val="9D090E"/>
        </w:rPr>
        <w:t>граждан.</w:t>
      </w:r>
    </w:p>
    <w:p w:rsidR="000728CD" w:rsidRDefault="000728CD">
      <w:pPr>
        <w:spacing w:before="5"/>
        <w:rPr>
          <w:b/>
          <w:sz w:val="31"/>
        </w:rPr>
      </w:pPr>
      <w:bookmarkStart w:id="0" w:name="_GoBack"/>
      <w:bookmarkEnd w:id="0"/>
    </w:p>
    <w:p w:rsidR="000728CD" w:rsidRPr="00D30A54" w:rsidRDefault="00D30A54" w:rsidP="00D30A54">
      <w:pPr>
        <w:ind w:left="3342"/>
        <w:rPr>
          <w:b/>
          <w:sz w:val="24"/>
        </w:rPr>
        <w:sectPr w:rsidR="000728CD" w:rsidRPr="00D30A54">
          <w:pgSz w:w="11910" w:h="16840"/>
          <w:pgMar w:top="1100" w:right="720" w:bottom="280" w:left="1240" w:header="720" w:footer="720" w:gutter="0"/>
          <w:cols w:space="720"/>
        </w:sectPr>
      </w:pPr>
      <w:r>
        <w:rPr>
          <w:b/>
          <w:sz w:val="24"/>
        </w:rPr>
        <w:t>Подготовил: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социальны</w:t>
      </w:r>
      <w:r w:rsidR="00D72144">
        <w:rPr>
          <w:b/>
          <w:sz w:val="24"/>
        </w:rPr>
        <w:t xml:space="preserve">й педагог </w:t>
      </w:r>
      <w:proofErr w:type="spellStart"/>
      <w:r w:rsidR="00D72144">
        <w:rPr>
          <w:b/>
          <w:sz w:val="24"/>
        </w:rPr>
        <w:t>Гужеля</w:t>
      </w:r>
      <w:proofErr w:type="spellEnd"/>
      <w:r w:rsidR="00F24585">
        <w:rPr>
          <w:b/>
          <w:sz w:val="24"/>
        </w:rPr>
        <w:t xml:space="preserve"> </w:t>
      </w:r>
      <w:r w:rsidR="00D72144">
        <w:rPr>
          <w:b/>
          <w:sz w:val="24"/>
        </w:rPr>
        <w:t>Л.Н.</w:t>
      </w:r>
    </w:p>
    <w:p w:rsidR="000728CD" w:rsidRDefault="000728CD" w:rsidP="00F24585">
      <w:pPr>
        <w:spacing w:before="4"/>
        <w:rPr>
          <w:b/>
          <w:sz w:val="17"/>
        </w:rPr>
      </w:pPr>
    </w:p>
    <w:sectPr w:rsidR="000728CD">
      <w:pgSz w:w="11910" w:h="16840"/>
      <w:pgMar w:top="1580" w:right="7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29E0"/>
    <w:multiLevelType w:val="hybridMultilevel"/>
    <w:tmpl w:val="6370366E"/>
    <w:lvl w:ilvl="0" w:tplc="74EAC338">
      <w:numFmt w:val="bullet"/>
      <w:lvlText w:val="•"/>
      <w:lvlJc w:val="left"/>
      <w:pPr>
        <w:ind w:left="102" w:hanging="281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BD12E8D0">
      <w:numFmt w:val="bullet"/>
      <w:lvlText w:val="•"/>
      <w:lvlJc w:val="left"/>
      <w:pPr>
        <w:ind w:left="1084" w:hanging="281"/>
      </w:pPr>
      <w:rPr>
        <w:rFonts w:hint="default"/>
        <w:lang w:val="ru-RU" w:eastAsia="en-US" w:bidi="ar-SA"/>
      </w:rPr>
    </w:lvl>
    <w:lvl w:ilvl="2" w:tplc="27A437AA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E8BAAD3E">
      <w:numFmt w:val="bullet"/>
      <w:lvlText w:val="•"/>
      <w:lvlJc w:val="left"/>
      <w:pPr>
        <w:ind w:left="3053" w:hanging="281"/>
      </w:pPr>
      <w:rPr>
        <w:rFonts w:hint="default"/>
        <w:lang w:val="ru-RU" w:eastAsia="en-US" w:bidi="ar-SA"/>
      </w:rPr>
    </w:lvl>
    <w:lvl w:ilvl="4" w:tplc="964C7686">
      <w:numFmt w:val="bullet"/>
      <w:lvlText w:val="•"/>
      <w:lvlJc w:val="left"/>
      <w:pPr>
        <w:ind w:left="4038" w:hanging="281"/>
      </w:pPr>
      <w:rPr>
        <w:rFonts w:hint="default"/>
        <w:lang w:val="ru-RU" w:eastAsia="en-US" w:bidi="ar-SA"/>
      </w:rPr>
    </w:lvl>
    <w:lvl w:ilvl="5" w:tplc="81065ED2">
      <w:numFmt w:val="bullet"/>
      <w:lvlText w:val="•"/>
      <w:lvlJc w:val="left"/>
      <w:pPr>
        <w:ind w:left="5023" w:hanging="281"/>
      </w:pPr>
      <w:rPr>
        <w:rFonts w:hint="default"/>
        <w:lang w:val="ru-RU" w:eastAsia="en-US" w:bidi="ar-SA"/>
      </w:rPr>
    </w:lvl>
    <w:lvl w:ilvl="6" w:tplc="0AFA885C">
      <w:numFmt w:val="bullet"/>
      <w:lvlText w:val="•"/>
      <w:lvlJc w:val="left"/>
      <w:pPr>
        <w:ind w:left="6007" w:hanging="281"/>
      </w:pPr>
      <w:rPr>
        <w:rFonts w:hint="default"/>
        <w:lang w:val="ru-RU" w:eastAsia="en-US" w:bidi="ar-SA"/>
      </w:rPr>
    </w:lvl>
    <w:lvl w:ilvl="7" w:tplc="B76AED98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8" w:tplc="8E0627BA">
      <w:numFmt w:val="bullet"/>
      <w:lvlText w:val="•"/>
      <w:lvlJc w:val="left"/>
      <w:pPr>
        <w:ind w:left="797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77E765F"/>
    <w:multiLevelType w:val="hybridMultilevel"/>
    <w:tmpl w:val="B91CE22E"/>
    <w:lvl w:ilvl="0" w:tplc="BF20E8E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/>
        <w:bCs/>
        <w:color w:val="202921"/>
        <w:w w:val="100"/>
        <w:sz w:val="28"/>
        <w:szCs w:val="28"/>
        <w:lang w:val="ru-RU" w:eastAsia="en-US" w:bidi="ar-SA"/>
      </w:rPr>
    </w:lvl>
    <w:lvl w:ilvl="1" w:tplc="954E7230">
      <w:numFmt w:val="bullet"/>
      <w:lvlText w:val="•"/>
      <w:lvlJc w:val="left"/>
      <w:pPr>
        <w:ind w:left="1084" w:hanging="164"/>
      </w:pPr>
      <w:rPr>
        <w:rFonts w:hint="default"/>
        <w:lang w:val="ru-RU" w:eastAsia="en-US" w:bidi="ar-SA"/>
      </w:rPr>
    </w:lvl>
    <w:lvl w:ilvl="2" w:tplc="FAC028D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3B78B498">
      <w:numFmt w:val="bullet"/>
      <w:lvlText w:val="•"/>
      <w:lvlJc w:val="left"/>
      <w:pPr>
        <w:ind w:left="3053" w:hanging="164"/>
      </w:pPr>
      <w:rPr>
        <w:rFonts w:hint="default"/>
        <w:lang w:val="ru-RU" w:eastAsia="en-US" w:bidi="ar-SA"/>
      </w:rPr>
    </w:lvl>
    <w:lvl w:ilvl="4" w:tplc="AF6E9B08">
      <w:numFmt w:val="bullet"/>
      <w:lvlText w:val="•"/>
      <w:lvlJc w:val="left"/>
      <w:pPr>
        <w:ind w:left="4038" w:hanging="164"/>
      </w:pPr>
      <w:rPr>
        <w:rFonts w:hint="default"/>
        <w:lang w:val="ru-RU" w:eastAsia="en-US" w:bidi="ar-SA"/>
      </w:rPr>
    </w:lvl>
    <w:lvl w:ilvl="5" w:tplc="EBFE2902">
      <w:numFmt w:val="bullet"/>
      <w:lvlText w:val="•"/>
      <w:lvlJc w:val="left"/>
      <w:pPr>
        <w:ind w:left="5023" w:hanging="164"/>
      </w:pPr>
      <w:rPr>
        <w:rFonts w:hint="default"/>
        <w:lang w:val="ru-RU" w:eastAsia="en-US" w:bidi="ar-SA"/>
      </w:rPr>
    </w:lvl>
    <w:lvl w:ilvl="6" w:tplc="BE6CCAD2">
      <w:numFmt w:val="bullet"/>
      <w:lvlText w:val="•"/>
      <w:lvlJc w:val="left"/>
      <w:pPr>
        <w:ind w:left="6007" w:hanging="164"/>
      </w:pPr>
      <w:rPr>
        <w:rFonts w:hint="default"/>
        <w:lang w:val="ru-RU" w:eastAsia="en-US" w:bidi="ar-SA"/>
      </w:rPr>
    </w:lvl>
    <w:lvl w:ilvl="7" w:tplc="85F82296">
      <w:numFmt w:val="bullet"/>
      <w:lvlText w:val="•"/>
      <w:lvlJc w:val="left"/>
      <w:pPr>
        <w:ind w:left="6992" w:hanging="164"/>
      </w:pPr>
      <w:rPr>
        <w:rFonts w:hint="default"/>
        <w:lang w:val="ru-RU" w:eastAsia="en-US" w:bidi="ar-SA"/>
      </w:rPr>
    </w:lvl>
    <w:lvl w:ilvl="8" w:tplc="37483F44">
      <w:numFmt w:val="bullet"/>
      <w:lvlText w:val="•"/>
      <w:lvlJc w:val="left"/>
      <w:pPr>
        <w:ind w:left="797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28CD"/>
    <w:rsid w:val="000728CD"/>
    <w:rsid w:val="00D30A54"/>
    <w:rsid w:val="00D72144"/>
    <w:rsid w:val="00F2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3CE8"/>
  <w15:docId w15:val="{480501F4-25C6-426A-A665-3B2377A2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1028" w:right="783" w:hanging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Профилактика, направленная на недопущения участия несовершеннолетних в несанкционированных акциях и митингах</vt:lpstr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Профилактика, направленная на недопущения участия несовершеннолетних в несанкционированных акциях и митингах</dc:title>
  <dc:creator>User</dc:creator>
  <cp:lastModifiedBy>Лариса</cp:lastModifiedBy>
  <cp:revision>5</cp:revision>
  <dcterms:created xsi:type="dcterms:W3CDTF">2021-03-25T04:36:00Z</dcterms:created>
  <dcterms:modified xsi:type="dcterms:W3CDTF">2022-02-25T06:04:00Z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2021-03-25T00:00:00Z</vt:filetime>
  </property>
</Properties>
</file>