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62" w:rsidRDefault="003A495D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Новости образования №16 (май, 2021)</w:t>
      </w:r>
    </w:p>
    <w:p w:rsidR="00FE4AC5" w:rsidRDefault="00FE4AC5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AC5">
        <w:rPr>
          <w:rFonts w:ascii="Times New Roman" w:hAnsi="Times New Roman" w:cs="Times New Roman"/>
          <w:b/>
          <w:bCs/>
          <w:sz w:val="28"/>
          <w:szCs w:val="28"/>
        </w:rPr>
        <w:t xml:space="preserve">Абитуриентам Уральского гуманитарного института </w:t>
      </w:r>
      <w:proofErr w:type="spellStart"/>
      <w:r w:rsidRPr="00FE4AC5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FE4AC5">
        <w:rPr>
          <w:rFonts w:ascii="Times New Roman" w:hAnsi="Times New Roman" w:cs="Times New Roman"/>
          <w:b/>
          <w:bCs/>
          <w:sz w:val="28"/>
          <w:szCs w:val="28"/>
        </w:rPr>
        <w:t xml:space="preserve"> расскажут об изменениях в правилах приема </w:t>
      </w:r>
      <w:r w:rsidRPr="00FE4AC5">
        <w:rPr>
          <w:rFonts w:ascii="Times New Roman" w:hAnsi="Times New Roman" w:cs="Times New Roman"/>
          <w:sz w:val="28"/>
          <w:szCs w:val="28"/>
        </w:rPr>
        <w:t xml:space="preserve">–  </w:t>
      </w:r>
      <w:r w:rsidRPr="00FE4AC5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:rsidR="00FE4AC5" w:rsidRPr="00FE4AC5" w:rsidRDefault="00FE4AC5" w:rsidP="00FE4AC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AC5">
        <w:rPr>
          <w:noProof/>
          <w:sz w:val="28"/>
          <w:szCs w:val="28"/>
          <w:lang w:eastAsia="ru-RU"/>
        </w:rPr>
        <w:drawing>
          <wp:inline distT="0" distB="0" distL="0" distR="0" wp14:anchorId="4DBD9E2B" wp14:editId="7E69BF9E">
            <wp:extent cx="4097536" cy="27335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04" cy="27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FE4AC5" w:rsidRDefault="00FE4AC5" w:rsidP="00FE4AC5">
      <w:pPr>
        <w:shd w:val="clear" w:color="auto" w:fill="FFFFFF"/>
        <w:spacing w:after="15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 апреля 2021 года Министерство науки и высшего образования РФ опубликовало приказ об особенностях приема на обучение по программам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бакалавриата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специалитета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магистратуры в 2021– 22 учебном году. К 1 июня вузы страны готовят корректировки в правила приема абитуриентов. </w:t>
      </w:r>
    </w:p>
    <w:p w:rsidR="00FE4AC5" w:rsidRPr="00FE4AC5" w:rsidRDefault="00FE4AC5" w:rsidP="00FE4AC5">
      <w:pPr>
        <w:shd w:val="clear" w:color="auto" w:fill="FFFFFF"/>
        <w:spacing w:after="15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Какие изменения ждут приемную кампанию этим летом? Какие льготы и дополнительные возможности смогут получить абитуриенты при поступлении? Как готовиться к творческим вступительным испытаниям? Эти и другие волнующие семьи будущих студентов вопросы разберем </w:t>
      </w: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 июня</w:t>
      </w: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 Дне открытых дверей </w:t>
      </w:r>
      <w:hyperlink r:id="rId6" w:history="1">
        <w:r w:rsidRPr="00FE4AC5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Уральского гуманитарного института </w:t>
        </w:r>
        <w:proofErr w:type="spellStart"/>
        <w:r w:rsidRPr="00FE4AC5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УрФУ</w:t>
        </w:r>
        <w:proofErr w:type="spellEnd"/>
      </w:hyperlink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Встречи проведут представители дирекции и всех девяти департаментов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Мероприятия состоятся </w:t>
      </w: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11:00 и в 13:00 в корпусе на Ленина, 51</w:t>
      </w: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 w:rsidR="00FE4AC5" w:rsidRP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Для участия требуется обязательная </w:t>
      </w:r>
      <w:hyperlink r:id="rId7" w:history="1">
        <w:r w:rsidRPr="00FE4AC5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регистрация</w:t>
        </w:r>
      </w:hyperlink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!</w:t>
      </w:r>
    </w:p>
    <w:p w:rsid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Торопитесь, количество мест ограничено!</w:t>
      </w:r>
    </w:p>
    <w:p w:rsidR="00FE4AC5" w:rsidRP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E4AC5" w:rsidRPr="00DD3091" w:rsidRDefault="00FE4AC5" w:rsidP="00FE4AC5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30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Форум обеспокоенных родителей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 1 июня в 18 00</w:t>
      </w:r>
    </w:p>
    <w:p w:rsidR="00FE4AC5" w:rsidRDefault="00FE4AC5" w:rsidP="00FE4A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C5" w:rsidRPr="00DD3091" w:rsidRDefault="00FE4AC5" w:rsidP="00FE4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091">
        <w:rPr>
          <w:rFonts w:ascii="Times New Roman" w:hAnsi="Times New Roman" w:cs="Times New Roman"/>
          <w:sz w:val="28"/>
          <w:szCs w:val="28"/>
        </w:rPr>
        <w:t>Чего ждать абитуриентам 2021 года?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lastRenderedPageBreak/>
        <w:t xml:space="preserve">Приемная кампания 2021 года в России совсем близка. Одиннадцатиклассники готовятся к сдаче ЕГЭ, а родители изучают предложения университетов, чтобы помочь своему ребенку выбрать верный путь к успешному будущему. </w:t>
      </w:r>
    </w:p>
    <w:p w:rsidR="00FE4AC5" w:rsidRDefault="00FE4AC5" w:rsidP="00FE4AC5">
      <w:pPr>
        <w:pStyle w:val="a5"/>
        <w:rPr>
          <w:sz w:val="28"/>
          <w:szCs w:val="28"/>
        </w:rPr>
      </w:pPr>
      <w:r>
        <w:rPr>
          <w:noProof/>
          <w:color w:val="0000FF"/>
        </w:rPr>
        <w:t xml:space="preserve">                 </w:t>
      </w:r>
      <w:r>
        <w:rPr>
          <w:noProof/>
          <w:color w:val="0000FF"/>
        </w:rPr>
        <w:drawing>
          <wp:inline distT="0" distB="0" distL="0" distR="0" wp14:anchorId="4DBB1CB8" wp14:editId="1E49A8DF">
            <wp:extent cx="4267200" cy="2857234"/>
            <wp:effectExtent l="0" t="0" r="0" b="635"/>
            <wp:docPr id="12" name="Рисунок 12" descr="https://gsem.urfu.ru/fileadmin/_processed_/6/8/csm_12052021_01_7542599d1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sem.urfu.ru/fileadmin/_processed_/6/8/csm_12052021_01_7542599d1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494" cy="2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Пандемия не перестает вносить изменения в процедуру сдачи ЕГЭ и в приемную кампанию вузов страны. 01 апреля 2021 года Министерство науки и высшего образования РФ выпустило приказ об особенностях приема на обучение по образовательным программам высшего образования на 2021/2022 учебного года. К 01 июня вузы страны готовят корректировки в правила приема.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Как изменится прием в вузы эти летом? Что ждет выпускников школ на ЕГЭ? Какие льготы и дополнительные возможности могут получить абитуриенты при поступлении в этом году?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Эти темы мы разберем на третьем </w:t>
      </w:r>
      <w:r w:rsidRPr="00DD3091">
        <w:rPr>
          <w:b/>
          <w:bCs/>
          <w:sz w:val="28"/>
          <w:szCs w:val="28"/>
        </w:rPr>
        <w:t>Форуме обеспокоенных родителей «Поступление 2021»</w:t>
      </w:r>
      <w:r w:rsidRPr="00DD3091">
        <w:rPr>
          <w:sz w:val="28"/>
          <w:szCs w:val="28"/>
        </w:rPr>
        <w:t xml:space="preserve">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Мероприятие пройдет в онлайн формате: будет вестись онлайн-трансляция на канале </w:t>
      </w:r>
      <w:proofErr w:type="spellStart"/>
      <w:r w:rsidRPr="00DD3091">
        <w:rPr>
          <w:sz w:val="28"/>
          <w:szCs w:val="28"/>
        </w:rPr>
        <w:t>YouTube</w:t>
      </w:r>
      <w:proofErr w:type="spellEnd"/>
      <w:r w:rsidRPr="00DD3091">
        <w:rPr>
          <w:sz w:val="28"/>
          <w:szCs w:val="28"/>
        </w:rPr>
        <w:t xml:space="preserve"> Института экономики и управления </w:t>
      </w:r>
      <w:proofErr w:type="spellStart"/>
      <w:r w:rsidRPr="00DD3091">
        <w:rPr>
          <w:sz w:val="28"/>
          <w:szCs w:val="28"/>
        </w:rPr>
        <w:t>УрФУ</w:t>
      </w:r>
      <w:proofErr w:type="spellEnd"/>
      <w:r w:rsidRPr="00DD3091">
        <w:rPr>
          <w:sz w:val="28"/>
          <w:szCs w:val="28"/>
        </w:rPr>
        <w:t xml:space="preserve"> с ретрансляцией в паблик «</w:t>
      </w:r>
      <w:proofErr w:type="spellStart"/>
      <w:r w:rsidRPr="00DD3091">
        <w:rPr>
          <w:sz w:val="28"/>
          <w:szCs w:val="28"/>
        </w:rPr>
        <w:t>ХочувУрФУ</w:t>
      </w:r>
      <w:proofErr w:type="spellEnd"/>
      <w:r w:rsidRPr="00DD3091">
        <w:rPr>
          <w:sz w:val="28"/>
          <w:szCs w:val="28"/>
        </w:rPr>
        <w:t xml:space="preserve">» </w:t>
      </w:r>
      <w:proofErr w:type="spellStart"/>
      <w:r w:rsidRPr="00DD3091">
        <w:rPr>
          <w:sz w:val="28"/>
          <w:szCs w:val="28"/>
        </w:rPr>
        <w:t>ВКонтакте</w:t>
      </w:r>
      <w:proofErr w:type="spellEnd"/>
      <w:r w:rsidRPr="00DD3091">
        <w:rPr>
          <w:sz w:val="28"/>
          <w:szCs w:val="28"/>
        </w:rPr>
        <w:t xml:space="preserve">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У родителей абитуриентов появится возможность задать вопросы экспертам по обсуждаемым темам.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Организатор форума: Уральский федеральный университет в лице Института экономики и управления </w:t>
      </w:r>
      <w:r w:rsidRPr="00DD3091">
        <w:rPr>
          <w:i/>
          <w:iCs/>
          <w:sz w:val="28"/>
          <w:szCs w:val="28"/>
        </w:rPr>
        <w:t>при поддержке Министерства образования и молодежной политики Свердловской области, Администрации Екатеринбурга и делового журнала «Эксперт-Урал».</w:t>
      </w:r>
      <w:r w:rsidRPr="00DD3091">
        <w:rPr>
          <w:sz w:val="28"/>
          <w:szCs w:val="28"/>
        </w:rPr>
        <w:t xml:space="preserve">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b/>
          <w:bCs/>
          <w:sz w:val="28"/>
          <w:szCs w:val="28"/>
        </w:rPr>
        <w:lastRenderedPageBreak/>
        <w:t>В программе:</w:t>
      </w:r>
    </w:p>
    <w:p w:rsidR="00FE4AC5" w:rsidRPr="00DD3091" w:rsidRDefault="00FE4AC5" w:rsidP="00FE4A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Style w:val="a3"/>
          <w:rFonts w:ascii="Times New Roman" w:hAnsi="Times New Roman" w:cs="Times New Roman"/>
          <w:sz w:val="28"/>
          <w:szCs w:val="28"/>
        </w:rPr>
        <w:t xml:space="preserve">План действий при поступлении. </w:t>
      </w:r>
      <w:r w:rsidRPr="00DD3091">
        <w:rPr>
          <w:rFonts w:ascii="Times New Roman" w:hAnsi="Times New Roman" w:cs="Times New Roman"/>
          <w:sz w:val="28"/>
          <w:szCs w:val="28"/>
        </w:rPr>
        <w:t xml:space="preserve">Особенности сдачи ЕГЭ в 2021 году. Обновления в правилах приема на примере </w:t>
      </w:r>
      <w:proofErr w:type="spellStart"/>
      <w:r w:rsidRPr="00DD309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D3091">
        <w:rPr>
          <w:rFonts w:ascii="Times New Roman" w:hAnsi="Times New Roman" w:cs="Times New Roman"/>
          <w:sz w:val="28"/>
          <w:szCs w:val="28"/>
        </w:rPr>
        <w:t xml:space="preserve"> — на что обратить внимание при подаче документов.</w:t>
      </w:r>
    </w:p>
    <w:p w:rsidR="00FE4AC5" w:rsidRPr="00DD3091" w:rsidRDefault="00FE4AC5" w:rsidP="00FE4A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Style w:val="a3"/>
          <w:rFonts w:ascii="Times New Roman" w:hAnsi="Times New Roman" w:cs="Times New Roman"/>
          <w:sz w:val="28"/>
          <w:szCs w:val="28"/>
        </w:rPr>
        <w:t>Как сэкономить при поступлении на контракт.</w:t>
      </w:r>
      <w:r w:rsidRPr="00DD3091">
        <w:rPr>
          <w:rFonts w:ascii="Times New Roman" w:hAnsi="Times New Roman" w:cs="Times New Roman"/>
          <w:sz w:val="28"/>
          <w:szCs w:val="28"/>
        </w:rPr>
        <w:t xml:space="preserve"> Льготы, вычеты, гранты — все возможности, которыми стоит воспользоваться.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>Участие бесплатное! </w:t>
      </w:r>
    </w:p>
    <w:p w:rsidR="00FE4AC5" w:rsidRPr="00DD3091" w:rsidRDefault="00FE4AC5" w:rsidP="00FE4A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Fonts w:ascii="Times New Roman" w:hAnsi="Times New Roman" w:cs="Times New Roman"/>
          <w:sz w:val="28"/>
          <w:szCs w:val="28"/>
        </w:rPr>
        <w:t xml:space="preserve">Регистрация на мероприятие на сайте </w:t>
      </w:r>
      <w:hyperlink r:id="rId10" w:tgtFrame="_blank" w:tooltip="Opens internal link in current window" w:history="1">
        <w:proofErr w:type="spellStart"/>
        <w:r w:rsidRPr="00DD3091">
          <w:rPr>
            <w:rStyle w:val="a4"/>
            <w:rFonts w:ascii="Times New Roman" w:hAnsi="Times New Roman" w:cs="Times New Roman"/>
            <w:sz w:val="28"/>
            <w:szCs w:val="28"/>
          </w:rPr>
          <w:t>форумродителей.рф</w:t>
        </w:r>
        <w:proofErr w:type="spellEnd"/>
      </w:hyperlink>
    </w:p>
    <w:p w:rsidR="00DD3091" w:rsidRDefault="00DD3091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091" w:rsidRPr="00FE4AC5" w:rsidRDefault="00DD3091" w:rsidP="00FE4AC5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AC5">
        <w:rPr>
          <w:rFonts w:ascii="Times New Roman" w:hAnsi="Times New Roman" w:cs="Times New Roman"/>
          <w:b/>
          <w:sz w:val="28"/>
          <w:szCs w:val="28"/>
        </w:rPr>
        <w:t>РГППУ приглашает на подготовительные курсы</w:t>
      </w:r>
    </w:p>
    <w:p w:rsidR="00DD3091" w:rsidRDefault="00DD3091" w:rsidP="003A495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62434" id="Прямоугольник 7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qPJKFUDAACf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299A11" wp14:editId="3EDF989B">
                <wp:extent cx="304800" cy="304800"/>
                <wp:effectExtent l="0" t="0" r="0" b="0"/>
                <wp:docPr id="8" name="AutoShape 4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082CC" id="AutoShape 4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VMHcIpAwAAjg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64299E" wp14:editId="07DF456D">
                <wp:extent cx="304800" cy="304800"/>
                <wp:effectExtent l="0" t="0" r="0" b="0"/>
                <wp:docPr id="9" name="AutoShape 5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A1E7C" id="AutoShape 5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xWGSSsDAACO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D3091">
        <w:rPr>
          <w:noProof/>
          <w:lang w:eastAsia="ru-RU"/>
        </w:rPr>
        <w:drawing>
          <wp:inline distT="0" distB="0" distL="0" distR="0">
            <wp:extent cx="5497830" cy="2895600"/>
            <wp:effectExtent l="0" t="0" r="7620" b="0"/>
            <wp:docPr id="10" name="Рисунок 10" descr="C:\Users\79122\Documents\2021\Рассылка\Рассылки\Рассылка №16 май\при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22\Documents\2021\Рассылка\Рассылки\Рассылка №16 май\приг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466" cy="28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66B" w:rsidRPr="00E93FD5" w:rsidRDefault="0061666B" w:rsidP="0061666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93FD5">
        <w:rPr>
          <w:rFonts w:ascii="Times New Roman" w:hAnsi="Times New Roman"/>
          <w:sz w:val="28"/>
          <w:szCs w:val="28"/>
        </w:rPr>
        <w:t xml:space="preserve">Ответы по вопросам </w:t>
      </w:r>
      <w:r w:rsidRPr="00E93FD5">
        <w:rPr>
          <w:rFonts w:ascii="Times New Roman" w:hAnsi="Times New Roman"/>
          <w:b/>
          <w:bCs/>
          <w:sz w:val="28"/>
          <w:szCs w:val="28"/>
        </w:rPr>
        <w:t>приема</w:t>
      </w:r>
      <w:r w:rsidRPr="00E93FD5">
        <w:rPr>
          <w:rFonts w:ascii="Times New Roman" w:hAnsi="Times New Roman"/>
          <w:sz w:val="28"/>
          <w:szCs w:val="28"/>
        </w:rPr>
        <w:t xml:space="preserve"> можно получить, воспользовавшись страничкой </w:t>
      </w:r>
      <w:hyperlink r:id="rId12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</w:rPr>
          <w:t>Вопрос-ответ</w:t>
        </w:r>
      </w:hyperlink>
      <w:r w:rsidRPr="00E93FD5">
        <w:rPr>
          <w:rFonts w:ascii="Times New Roman" w:hAnsi="Times New Roman"/>
          <w:sz w:val="28"/>
          <w:szCs w:val="28"/>
        </w:rPr>
        <w:t xml:space="preserve"> в разделе Абитуриенту. </w:t>
      </w:r>
    </w:p>
    <w:p w:rsidR="0061666B" w:rsidRDefault="0061666B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E93FD5">
        <w:rPr>
          <w:rFonts w:ascii="Times New Roman" w:hAnsi="Times New Roman"/>
          <w:sz w:val="28"/>
          <w:szCs w:val="28"/>
        </w:rPr>
        <w:t xml:space="preserve">Также можно направить вопросы и предложения на электронную почту </w:t>
      </w:r>
      <w:hyperlink r:id="rId13" w:tgtFrame="_blank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dovuz@rsvpu.ru</w:t>
        </w:r>
      </w:hyperlink>
      <w:r w:rsidRPr="00E93FD5">
        <w:rPr>
          <w:rFonts w:ascii="Times New Roman" w:hAnsi="Times New Roman"/>
          <w:sz w:val="28"/>
          <w:szCs w:val="28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hAnsi="Times New Roman"/>
        </w:rPr>
        <w:t>.</w:t>
      </w:r>
    </w:p>
    <w:p w:rsidR="00FE4AC5" w:rsidRDefault="00FE4AC5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FE4AC5" w:rsidRPr="00821B0A" w:rsidRDefault="00FE4AC5" w:rsidP="00FE4AC5">
      <w:pPr>
        <w:pStyle w:val="a5"/>
        <w:numPr>
          <w:ilvl w:val="0"/>
          <w:numId w:val="5"/>
        </w:numPr>
        <w:jc w:val="center"/>
        <w:rPr>
          <w:b/>
          <w:bCs/>
          <w:sz w:val="27"/>
          <w:szCs w:val="27"/>
        </w:rPr>
      </w:pPr>
      <w:r w:rsidRPr="00821B0A">
        <w:rPr>
          <w:b/>
          <w:bCs/>
          <w:sz w:val="27"/>
          <w:szCs w:val="27"/>
        </w:rPr>
        <w:t xml:space="preserve">В </w:t>
      </w:r>
      <w:proofErr w:type="spellStart"/>
      <w:r w:rsidRPr="00821B0A">
        <w:rPr>
          <w:b/>
          <w:bCs/>
          <w:sz w:val="27"/>
          <w:szCs w:val="27"/>
        </w:rPr>
        <w:t>УрГУПС</w:t>
      </w:r>
      <w:proofErr w:type="spellEnd"/>
      <w:r w:rsidRPr="00821B0A">
        <w:rPr>
          <w:b/>
          <w:bCs/>
          <w:sz w:val="27"/>
          <w:szCs w:val="27"/>
        </w:rPr>
        <w:t xml:space="preserve"> объявили о старте приемной кампании</w:t>
      </w:r>
    </w:p>
    <w:p w:rsidR="00FE4AC5" w:rsidRDefault="00FE4AC5" w:rsidP="00FE4AC5">
      <w:pPr>
        <w:pStyle w:val="a5"/>
      </w:pPr>
      <w:r w:rsidRPr="00821B0A">
        <w:rPr>
          <w:bCs/>
          <w:sz w:val="27"/>
          <w:szCs w:val="27"/>
        </w:rPr>
        <w:lastRenderedPageBreak/>
        <w:t>У</w:t>
      </w:r>
      <w:r>
        <w:rPr>
          <w:sz w:val="27"/>
          <w:szCs w:val="27"/>
        </w:rPr>
        <w:t>ральский государственный университет путей сообщения — крупнейший современный многопрофильный центр образования, науки и практики, флагман транспортного образования на Урале.</w:t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>С 17 мая университет открывает прием документов от абитуриентов</w:t>
      </w:r>
      <w:r>
        <w:rPr>
          <w:sz w:val="27"/>
          <w:szCs w:val="27"/>
        </w:rPr>
        <w:t> — первыми подать заявление смогут поступающие на места с оплатой по заочной форме обучения. В июне традиционно будет объявлен старт приема на бюджетные и платные места очной формы.</w:t>
      </w:r>
    </w:p>
    <w:p w:rsidR="00FE4AC5" w:rsidRDefault="00FE4AC5" w:rsidP="00FE4AC5">
      <w:pPr>
        <w:pStyle w:val="a5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Почему абитуриентам стоит обратить внимание именно на </w:t>
      </w:r>
      <w:proofErr w:type="spellStart"/>
      <w:r>
        <w:rPr>
          <w:b/>
          <w:bCs/>
          <w:sz w:val="27"/>
          <w:szCs w:val="27"/>
        </w:rPr>
        <w:t>УрГУПС</w:t>
      </w:r>
      <w:proofErr w:type="spellEnd"/>
      <w:r>
        <w:rPr>
          <w:b/>
          <w:bCs/>
          <w:sz w:val="27"/>
          <w:szCs w:val="27"/>
        </w:rPr>
        <w:t>?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> Первый транспортный вуз на Урале предоставляет максимум возможностей при поступлении. Университет имеет </w:t>
      </w:r>
      <w:r>
        <w:rPr>
          <w:b/>
          <w:bCs/>
          <w:sz w:val="27"/>
          <w:szCs w:val="27"/>
        </w:rPr>
        <w:t>статус признанного лидера по трудоустройству не только в регионе, но и в стране</w:t>
      </w:r>
      <w:r>
        <w:rPr>
          <w:sz w:val="27"/>
          <w:szCs w:val="27"/>
        </w:rPr>
        <w:t xml:space="preserve">. Например, по оценке </w:t>
      </w:r>
      <w:proofErr w:type="spellStart"/>
      <w:r>
        <w:rPr>
          <w:sz w:val="27"/>
          <w:szCs w:val="27"/>
        </w:rPr>
        <w:t>Минобрнауки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вошел в десятку лучших российских вузов по трудоустройству, а по результатам мониторинга пенсионного фонда занял пятое место среди вузов страны, трудоустройство выпускников которых достигает 100%.</w:t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>Весомым приоритетом</w:t>
      </w:r>
      <w:r>
        <w:rPr>
          <w:sz w:val="27"/>
          <w:szCs w:val="27"/>
        </w:rPr>
        <w:t xml:space="preserve"> для абитуриентов является процедура содействия трудоустройству, благодаря которой выпускники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(вне зависимости от основы обучения — платно или бюджет) заканчивают вуз уже трудоустроенными, а многие еще во время обучения находят работу по специальности. Успешную профессиональную траекторию каждому студенту помогают выстраивать опытные и мудрые наставники, сопровождая и направляя будущего специалиста на каждом этапе пути. Как результат — перспективный, востребованный, целеустремленный и высокооплачиваемый специалист, которому обеспечен быстрый карьерный рост.</w:t>
      </w:r>
    </w:p>
    <w:p w:rsidR="00FE4AC5" w:rsidRDefault="00FE4AC5" w:rsidP="00FE4AC5">
      <w:pPr>
        <w:pStyle w:val="a5"/>
      </w:pPr>
      <w:r>
        <w:t xml:space="preserve">               </w:t>
      </w:r>
      <w:r>
        <w:rPr>
          <w:noProof/>
        </w:rPr>
        <w:drawing>
          <wp:inline distT="0" distB="0" distL="0" distR="0" wp14:anchorId="18FEC595" wp14:editId="00EE9D67">
            <wp:extent cx="4480560" cy="3124200"/>
            <wp:effectExtent l="0" t="0" r="0" b="0"/>
            <wp:docPr id="13" name="Рисунок 13" descr="https://www.usurt.ru/uploads/main/09y/60a496468004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surt.ru/uploads/main/09y/60a4964680048/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 xml:space="preserve">В </w:t>
      </w:r>
      <w:proofErr w:type="spellStart"/>
      <w:r>
        <w:rPr>
          <w:b/>
          <w:bCs/>
          <w:sz w:val="27"/>
          <w:szCs w:val="27"/>
        </w:rPr>
        <w:t>УрГУПС</w:t>
      </w:r>
      <w:proofErr w:type="spellEnd"/>
      <w:r>
        <w:rPr>
          <w:b/>
          <w:bCs/>
          <w:sz w:val="27"/>
          <w:szCs w:val="27"/>
        </w:rPr>
        <w:t xml:space="preserve"> широкий спектр специальностей и направлений подготовки.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lastRenderedPageBreak/>
        <w:t>Вот лишь некоторые из них: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транспортные и технические (подвижной состав железных дорог, эксплуатация железных дорог, системы обеспечения движения поездов, сервис, электроэнергетика и электротехника);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строительные (строительство железных дорог, мостов и транспортных тоннелей, промышленное и гражданское строительство);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информационные (информационные системы и технологии, информационная безопасность);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направления подготовки в сфере безопасности и экологии (</w:t>
      </w:r>
      <w:proofErr w:type="spellStart"/>
      <w:r>
        <w:rPr>
          <w:sz w:val="27"/>
          <w:szCs w:val="27"/>
        </w:rPr>
        <w:t>техносферная</w:t>
      </w:r>
      <w:proofErr w:type="spellEnd"/>
      <w:r>
        <w:rPr>
          <w:sz w:val="27"/>
          <w:szCs w:val="27"/>
        </w:rPr>
        <w:t xml:space="preserve"> безопасность);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финансово-экономические и управленческие (экономика, туризм, социология, менеджмент, управление персоналом);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инновационные (</w:t>
      </w:r>
      <w:proofErr w:type="spellStart"/>
      <w:r>
        <w:rPr>
          <w:sz w:val="27"/>
          <w:szCs w:val="27"/>
        </w:rPr>
        <w:t>мехатроника</w:t>
      </w:r>
      <w:proofErr w:type="spellEnd"/>
      <w:r>
        <w:rPr>
          <w:sz w:val="27"/>
          <w:szCs w:val="27"/>
        </w:rPr>
        <w:t xml:space="preserve"> и робототехника, высокоскоростной наземный транспорт, цифровой транспорт и логистика, автомобили и автомобильное хозяйство).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Также абитуриенты могут выбрать открывшиеся в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новые востребованные специализации и профили: «Интеллектуальные BIM-технологии», «Информационные технологии на транспорте», «Современные компьютерные технологии в строительстве», «Системы искусственного интеллекта», «Цифровой транспорт и логистика», «Экономика труда» и так далее.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В 2021 году 1976 абитуриентов смогут поступить в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на бюджетной основе. Стоимость платного обучения приятно порадует родителей — она признана самой доступной по городу.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Университет имеет собственный </w:t>
      </w:r>
      <w:proofErr w:type="spellStart"/>
      <w:r>
        <w:rPr>
          <w:sz w:val="27"/>
          <w:szCs w:val="27"/>
        </w:rPr>
        <w:t>green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campus</w:t>
      </w:r>
      <w:proofErr w:type="spellEnd"/>
      <w:r>
        <w:rPr>
          <w:sz w:val="27"/>
          <w:szCs w:val="27"/>
        </w:rPr>
        <w:t xml:space="preserve"> в центре города, предоставляет уникальные возможности для самореализации.</w:t>
      </w:r>
    </w:p>
    <w:p w:rsidR="00FE4AC5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 xml:space="preserve">«Выбирайте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— вуз, который позаботится о вашем будущем!»</w:t>
      </w:r>
    </w:p>
    <w:p w:rsidR="00FE4AC5" w:rsidRDefault="00FE4AC5" w:rsidP="00FE4AC5">
      <w:pPr>
        <w:pStyle w:val="a5"/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приеме в Кадетский корпус "Спасатель" от техникума «Рифей»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Внимание!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в 10 класс будет проходить с 12 мая по 22.06.2021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Вакантных мест- 20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Вступительные испытания для поступающих в 10 класс будут проходить 23,24 июня</w:t>
      </w:r>
    </w:p>
    <w:p w:rsidR="00FE4AC5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документов осуществляется на 1 этаже учебного корпуса, центральный вход, с учетом эпидемиологической ситуации, в маске и перчатках.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9804E4B" wp14:editId="3A4867C4">
            <wp:extent cx="4194175" cy="3145631"/>
            <wp:effectExtent l="0" t="0" r="0" b="0"/>
            <wp:docPr id="14" name="Рисунок 14" descr="https://www.ut-rifey.ru/images/3333/0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t-rifey.ru/images/3333/08/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74" cy="31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для поступающих на отделение Кадетский корпус "Спасатель" в 5 класс.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Приемная комиссия начинает работу с 12 мая по 15.06.2021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Вакантных мест - 40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Вступительные испытания для поступающих в 5 класс будут проходить 16,17 июня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приемной комиссии: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Понедельник-пятница с 9 - 15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Контактный телефон: +7(950)6425061</w:t>
      </w:r>
    </w:p>
    <w:p w:rsidR="00FE4AC5" w:rsidRDefault="00FE4AC5" w:rsidP="00FE4AC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Подробности по ссылке:</w:t>
      </w:r>
      <w:r w:rsidRPr="0024005A">
        <w:t xml:space="preserve"> </w:t>
      </w:r>
      <w:hyperlink r:id="rId16" w:history="1">
        <w:r w:rsidRPr="0036774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https://www.ut-rifey.ru/index.php/abiturientam/informatsiya-po-priemu/pravila-priema</w:t>
        </w:r>
      </w:hyperlink>
    </w:p>
    <w:p w:rsidR="00FE4AC5" w:rsidRDefault="00FE4AC5" w:rsidP="00FE4AC5">
      <w:pPr>
        <w:pStyle w:val="a5"/>
        <w:rPr>
          <w:sz w:val="27"/>
          <w:szCs w:val="27"/>
        </w:rPr>
      </w:pPr>
    </w:p>
    <w:p w:rsidR="00FE4AC5" w:rsidRDefault="00FE4AC5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3A495D" w:rsidRPr="00FE4AC5" w:rsidRDefault="003A495D" w:rsidP="00FE4AC5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AC5">
        <w:rPr>
          <w:rFonts w:ascii="Times New Roman" w:hAnsi="Times New Roman" w:cs="Times New Roman"/>
          <w:b/>
          <w:sz w:val="28"/>
          <w:szCs w:val="28"/>
        </w:rPr>
        <w:lastRenderedPageBreak/>
        <w:t>Уральский государственный лесотехнический университет приглашает на День открытых дверей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377825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55" y="21385"/>
                <wp:lineTo x="21455" y="0"/>
                <wp:lineTo x="0" y="0"/>
              </wp:wrapPolygon>
            </wp:wrapTight>
            <wp:docPr id="1" name="Рисунок 1" descr="https://fb.ru/misc/i/gallery/50521/317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50521/3170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95D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9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495D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95D">
        <w:rPr>
          <w:rFonts w:ascii="Times New Roman" w:hAnsi="Times New Roman" w:cs="Times New Roman"/>
          <w:sz w:val="28"/>
          <w:szCs w:val="28"/>
        </w:rPr>
        <w:t>12.00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Формат</w:t>
      </w:r>
      <w:r w:rsidRPr="003A495D">
        <w:rPr>
          <w:rFonts w:ascii="Times New Roman" w:hAnsi="Times New Roman" w:cs="Times New Roman"/>
          <w:sz w:val="28"/>
          <w:szCs w:val="28"/>
        </w:rPr>
        <w:t>: онлайн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>: 8800 350 61 10</w:t>
      </w:r>
    </w:p>
    <w:p w:rsidR="003A495D" w:rsidRPr="003A495D" w:rsidRDefault="00F005B2" w:rsidP="003A495D">
      <w:pPr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3A495D" w:rsidRPr="003A495D">
          <w:rPr>
            <w:rFonts w:ascii="Times New Roman" w:hAnsi="Times New Roman" w:cs="Times New Roman"/>
            <w:b/>
            <w:sz w:val="28"/>
            <w:szCs w:val="28"/>
          </w:rPr>
          <w:t xml:space="preserve">Приемная комиссия </w:t>
        </w:r>
      </w:hyperlink>
      <w:r w:rsidR="003A495D">
        <w:rPr>
          <w:rFonts w:ascii="Times New Roman" w:hAnsi="Times New Roman" w:cs="Times New Roman"/>
          <w:b/>
          <w:sz w:val="28"/>
          <w:szCs w:val="28"/>
        </w:rPr>
        <w:t>: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3A495D">
        <w:rPr>
          <w:rFonts w:ascii="Times New Roman" w:hAnsi="Times New Roman" w:cs="Times New Roman"/>
          <w:sz w:val="28"/>
          <w:szCs w:val="28"/>
        </w:rPr>
        <w:t>(343)221-22-00, 8-800-350-61-10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Почта: </w:t>
      </w:r>
      <w:hyperlink r:id="rId19" w:tgtFrame="_blank" w:history="1">
        <w:r w:rsidRPr="003A495D">
          <w:rPr>
            <w:rFonts w:ascii="Times New Roman" w:hAnsi="Times New Roman" w:cs="Times New Roman"/>
            <w:sz w:val="28"/>
            <w:szCs w:val="28"/>
          </w:rPr>
          <w:t>pkusfeu@yandex.ru</w:t>
        </w:r>
      </w:hyperlink>
    </w:p>
    <w:p w:rsidR="00FE4AC5" w:rsidRDefault="00FE4AC5" w:rsidP="00FE4AC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FE4AC5" w:rsidRDefault="00FE4AC5" w:rsidP="00FE4AC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к ЕГЭ за 20 минут: эксперты УГИ </w:t>
      </w:r>
      <w:proofErr w:type="spellStart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поделились </w:t>
      </w:r>
      <w:proofErr w:type="spellStart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лайфхаками</w:t>
      </w:r>
      <w:proofErr w:type="spellEnd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выпускниками</w:t>
      </w:r>
    </w:p>
    <w:p w:rsidR="00FE4AC5" w:rsidRPr="00FE4AC5" w:rsidRDefault="00FE4AC5" w:rsidP="00FE4AC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C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E431EA" wp14:editId="395BC556">
            <wp:simplePos x="0" y="0"/>
            <wp:positionH relativeFrom="margin">
              <wp:posOffset>862965</wp:posOffset>
            </wp:positionH>
            <wp:positionV relativeFrom="paragraph">
              <wp:posOffset>1791970</wp:posOffset>
            </wp:positionV>
            <wp:extent cx="4161155" cy="27889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31 мая начинается основной период сдачи ЕГЭ. Каждый выпускник мечтает получить на экзаменах максимальные баллы – ведь такие результаты расширяют выбор среди направлений подготовки, позволяют поступить на бюджет или получить значительную скидку на коммерческой форме обучения. Именно поэтому многие старшеклассники уделяют огромное количество времени и сил подготовке к итоговым испытаниям. Очень важно на этом непростом этапе получить советы от специалистов – экспертов ЕГЭ, </w:t>
      </w: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преподавателей с большим опытом работы с выпускниками, а также настроиться на экзамены психологически.</w:t>
      </w:r>
    </w:p>
    <w:p w:rsidR="00FE4AC5" w:rsidRPr="00FE4AC5" w:rsidRDefault="00FE4AC5" w:rsidP="00FE4AC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 для выпускников 20-минутные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 от ведущих экспертов-преподавателей русского языка, математики, литературы, истории, обществознания, английского языка и биологии, а также запись консультации психолога о том, как справиться с волнением и настроиться на экзамены. Видео опубликованы в группе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социальной сети «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hyperlink r:id="rId21" w:history="1">
        <w:r w:rsidRPr="00FE4AC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Присоединяйтесь к группе</w:t>
        </w:r>
      </w:hyperlink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пользуйтесь советами экспертов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FE4AC5" w:rsidRPr="00FE4AC5" w:rsidRDefault="00FE4AC5" w:rsidP="00FE4AC5">
      <w:pPr>
        <w:pStyle w:val="a5"/>
        <w:spacing w:line="276" w:lineRule="auto"/>
        <w:rPr>
          <w:b/>
          <w:bCs/>
          <w:sz w:val="28"/>
          <w:szCs w:val="28"/>
        </w:rPr>
      </w:pPr>
      <w:r w:rsidRPr="00FE4AC5">
        <w:rPr>
          <w:rStyle w:val="a3"/>
          <w:rFonts w:eastAsiaTheme="majorEastAsia"/>
          <w:sz w:val="28"/>
          <w:szCs w:val="28"/>
        </w:rPr>
        <w:t>Приглашаем к просмотру:</w:t>
      </w:r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Математика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Биология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Литература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Русский язык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Обществознание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История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Английский язык</w:t>
        </w:r>
      </w:hyperlink>
    </w:p>
    <w:p w:rsidR="00FE4AC5" w:rsidRPr="00FE4AC5" w:rsidRDefault="00F005B2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FE4AC5" w:rsidRPr="00FE4AC5">
          <w:rPr>
            <w:rStyle w:val="a4"/>
            <w:rFonts w:ascii="Times New Roman" w:hAnsi="Times New Roman" w:cs="Times New Roman"/>
            <w:sz w:val="28"/>
            <w:szCs w:val="28"/>
          </w:rPr>
          <w:t>Психологическая подготовка к ЕГЭ</w:t>
        </w:r>
      </w:hyperlink>
    </w:p>
    <w:p w:rsidR="0024005A" w:rsidRDefault="0024005A" w:rsidP="003A495D">
      <w:pPr>
        <w:pStyle w:val="a5"/>
      </w:pPr>
    </w:p>
    <w:p w:rsidR="00F113DA" w:rsidRPr="00D35C81" w:rsidRDefault="00F113DA" w:rsidP="00D35C8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Фармацевтический филиал ГБПОУ "</w:t>
      </w:r>
      <w:proofErr w:type="spellStart"/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СОМК"приглашает</w:t>
      </w:r>
      <w:proofErr w:type="spellEnd"/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обучение</w:t>
      </w:r>
      <w:r w:rsidR="000E2CA6"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</w:t>
      </w:r>
    </w:p>
    <w:p w:rsidR="000E2CA6" w:rsidRPr="000E2CA6" w:rsidRDefault="00F113DA" w:rsidP="00F1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FE4A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="000E2CA6"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4132581" cy="3099435"/>
            <wp:effectExtent l="0" t="0" r="1270" b="5715"/>
            <wp:docPr id="5" name="Рисунок 5" descr="http://farmcollege.ru/uploadedFiles/photoalbums/images/icons/800x600_cropped/Kabtnet_Lekarstvovedeniya._Farmakognozi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rmcollege.ru/uploadedFiles/photoalbums/images/icons/800x600_cropped/Kabtnet_Lekarstvovedeniya._Farmakognoziya_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133" cy="311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CA6"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E2CA6" w:rsidRPr="000E2CA6" w:rsidRDefault="00F005B2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1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Характеристика</w:t>
        </w:r>
      </w:hyperlink>
      <w:hyperlink r:id="rId32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 xml:space="preserve"> специальнос</w:t>
        </w:r>
      </w:hyperlink>
      <w:hyperlink r:id="rId33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ти</w:t>
        </w:r>
      </w:hyperlink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 документов с 20 июня 2021 года по 15 августа 2021 года.</w:t>
      </w:r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Заполненные документы направлять по адресу электронной почты </w:t>
      </w:r>
      <w:hyperlink r:id="rId34" w:history="1">
        <w:r w:rsidRPr="000E2C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pk.farm@somkural.ru</w:t>
        </w:r>
      </w:hyperlink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 </w:t>
      </w:r>
      <w:r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Специальность 33.02.01 Фармация</w:t>
      </w: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1580"/>
        <w:gridCol w:w="2555"/>
        <w:gridCol w:w="1915"/>
      </w:tblGrid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                Форма обучения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обучения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Вступительные испытания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Квалификация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База среднее общее образование- 11 классов.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(на бюджетной и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Базовая подготовка – очная форма обучения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г. 10 мес.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аттестатов  (средний балл)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Базовая подготовка – очно-заочная   форма обучения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г. 10 мес.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2CA6" w:rsidRPr="000E2CA6" w:rsidRDefault="000E2CA6" w:rsidP="000E2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2CA6" w:rsidRPr="000E2CA6" w:rsidRDefault="000E2CA6" w:rsidP="000E2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 базе среднего профессионального медицинского образования (базовая подготовка)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(на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Очно-</w:t>
            </w:r>
            <w:proofErr w:type="gramStart"/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заочная  форма</w:t>
            </w:r>
            <w:proofErr w:type="gramEnd"/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обучения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г. 10 мес.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аттестатов, дипломов 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(средний балл)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На базе среднего профессионального медицинского </w:t>
            </w:r>
            <w:proofErr w:type="gramStart"/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образования  углубленной</w:t>
            </w:r>
            <w:proofErr w:type="gramEnd"/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подготовки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(на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Очно-заочная  форма обучения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г. 10 мес.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аттестатов, дипломов 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(средний балл)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</w:tbl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Екатеринбург, ул. Бебеля,71,</w:t>
      </w:r>
    </w:p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Тел./факс +7 (343) 245-96-14(приемная комиссия</w:t>
      </w:r>
      <w:proofErr w:type="gramStart"/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),+</w:t>
      </w:r>
      <w:proofErr w:type="gramEnd"/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7-953-829-4395</w:t>
      </w:r>
    </w:p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5" w:history="1">
        <w:r w:rsidRPr="000E2C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www.farmcollege.ru</w: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2522F" w:rsidRPr="00894AD6" w:rsidTr="00C217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22F" w:rsidRPr="00D35C81" w:rsidRDefault="00D2522F" w:rsidP="00D35C81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C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lastRenderedPageBreak/>
              <w:t>Май открытых дверей: более 60 событий для школьников и учителей пройдут на территории кампуса ПГНИУ в течение месяца</w:t>
            </w:r>
          </w:p>
        </w:tc>
      </w:tr>
    </w:tbl>
    <w:p w:rsidR="00D2522F" w:rsidRPr="00894AD6" w:rsidRDefault="00D2522F" w:rsidP="00D2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D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2FC2CFE" wp14:editId="1F56C047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2804160" cy="4203185"/>
            <wp:effectExtent l="0" t="0" r="0" b="6985"/>
            <wp:wrapTight wrapText="bothSides">
              <wp:wrapPolygon edited="0">
                <wp:start x="0" y="0"/>
                <wp:lineTo x="0" y="21538"/>
                <wp:lineTo x="21424" y="21538"/>
                <wp:lineTo x="21424" y="0"/>
                <wp:lineTo x="0" y="0"/>
              </wp:wrapPolygon>
            </wp:wrapTight>
            <wp:docPr id="11" name="Рисунок 11" descr="http://www.psu.ru/files/images/news/!2021/05-03_1/1-s.pn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u.ru/files/images/news/!2021/05-03_1/1-s.pn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42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трёх недель, с</w:t>
      </w:r>
      <w:r w:rsidRPr="00894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94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мая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Пермский университет будет организовать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онлайн-встречи с абитуриентами и учителями. В программе «Мая открытых дверей» – экскурсии по университетскому городку, Ботаническому саду, радио и криминалистическому полигону, мастер-классы по тайм-менеджменту и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на свежем воздухе, онлайн-презентация колледжа ПГНИУ. Чтобы принять участие в этих событиях требуется регистрация.</w:t>
      </w:r>
    </w:p>
    <w:p w:rsidR="00D2522F" w:rsidRDefault="00D2522F" w:rsidP="00D2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События «Мая открытых дверей» будут интересны не только школьникам. Так, например, психолог </w:t>
      </w:r>
      <w:hyperlink r:id="rId38" w:history="1"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Центра профориентации ПГНИУ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проведёт мастер-класс для учителей «Формула идеальной профессии».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«Мы впервые проводим целый месяц открытых дверей! Каждый сможет выбрать несколько разных мероприятий для знакомства с Пермским университетом. Мы расскажем не только об особенностях и условиях поступления, но и о яркой </w:t>
      </w:r>
      <w:proofErr w:type="spellStart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внеучебной</w:t>
      </w:r>
      <w:proofErr w:type="spellEnd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жизни, о дополнительных возможностях, которые есть в университете. Мы будем рады каждому!»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комментирует начальник управления по работе с абитуриентами и выпускниками ПГНИУ </w:t>
      </w:r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Ольга </w:t>
      </w:r>
      <w:proofErr w:type="spellStart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Максютенко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Ознакомиться с полной программой «Мая открытых дверей» и зарегистрироваться можно по </w:t>
      </w:r>
      <w:hyperlink r:id="rId39" w:history="1">
        <w:proofErr w:type="spellStart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</w:t>
        </w:r>
        <w:proofErr w:type="spellEnd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ссылке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Записаться на события и задать интересующие вопросы также возможно по номеру +7 (342) 239-68-20. Следите за информацией о мероприятиях проекта в группе </w:t>
      </w:r>
      <w:hyperlink r:id="rId40" w:history="1"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«Абитуриент ПГНИУ | #</w:t>
        </w:r>
        <w:proofErr w:type="spellStart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хочувПГНИУ</w:t>
        </w:r>
        <w:proofErr w:type="spellEnd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Организаторами «Мая открытых дверей» являются преподаватели и студенты, факультеты и различные структурные подразделения Пермского университета.</w:t>
      </w:r>
    </w:p>
    <w:p w:rsidR="00F005B2" w:rsidRPr="00F005B2" w:rsidRDefault="00F005B2" w:rsidP="00F005B2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1" w:history="1">
        <w:r w:rsidRPr="00F005B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Вечер в </w:t>
        </w:r>
        <w:proofErr w:type="spellStart"/>
        <w:r w:rsidRPr="00F005B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СурГУ</w:t>
        </w:r>
        <w:proofErr w:type="spellEnd"/>
        <w:r w:rsidRPr="00F005B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для талантливых абитуриентов </w:t>
        </w:r>
      </w:hyperlink>
    </w:p>
    <w:p w:rsidR="00F005B2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30 апреля 2021 года в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Сургутском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государственном университете в рамках дня рождения Института экономики и управления прошел «Вечер в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СурГУ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талантливых абитуриентов».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2DB98F8C" wp14:editId="42C4B1E5">
            <wp:extent cx="4522470" cy="3014980"/>
            <wp:effectExtent l="0" t="0" r="0" b="0"/>
            <wp:docPr id="4" name="Рисунок 4" descr="https://russiaedu.ru/media/cache/image_md_resize/uploads/upload-images/2020/07/27/h7lPTtHTe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siaedu.ru/media/cache/image_md_resize/uploads/upload-images/2020/07/27/h7lPTtHTeQ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958" cy="30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было направлено на помощь в ориентации будущих абитуриентов при выборе профессии.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университет выступил площадкой, где собрались наиболее талантливые и одаренные юноши и девушки нашего региона.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на один вечер в Главном корпусе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было увидеть знакомые мотивы одной известной вселенной, где магия запрещена вне школы «колдовства и чародейства». В нашем же университете ее с радостью демонстрировали яркие представители своих направлений. Приглашенные тщательно отбирались и проходили ряд критериев, прежде чем попасть на вечернее торжество знаний и представлений.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Дорогих гостей встречала увлекательная программа и атмосфера таинственности. Не зря Главный корпус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«кораблем», ведь с последним ступившим на борт гостем весь корабль отправился в увлекательное плавание – в мир, полный знаний, волшебства и интересных людей.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многофункциональном зале ждал первый сюрприз, где наши гости познакомились с частью преподавателей и кураторами этого вечера. Во время выступления, погружающего в мир волшебства, ребята узнали, что сегодня их ждет, и что «корабль» скрывает в себе «тайную комнату». Абитуриенты не только узнали об особенностях представленных профессий, но и хорошо провели время в поисках данной комнаты.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 наших гостей ждал следующий сюрприз – Кубок огня и Гарри Поттер! Они помогли распределить по командам участников вечера, ведь искать разумнее, разделившись.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команд встречались различные препятствия и испытания, такие как Бухгалтерский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квиддич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банк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Гринготтс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исчезательный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шкаф и многие другие, с которыми наши гости справлялись весьма успешно, проявляя смекалку, храбрость и сообразительность. За каждое пройденное испытание они получали не только сокровенные знания о направлениях института, особенностях будущей профессии и роде деятельности, но и следующую подсказку – становились на шаг ближе к тому, чтобы найти тайную комнату.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после интересных и кропотливых исследований направлений все команды справились и нашли «тайную комнату».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прохождения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выделено время, чтобы гости могли задать вопросы, а затем посредством голосования выбрать наиболее </w:t>
      </w:r>
      <w:proofErr w:type="gram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по их мнению</w:t>
      </w:r>
      <w:proofErr w:type="gram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вечера абитуриенты получили памятные сувениры, а после были приглашены на чаепитие, которое и стало завершением вечера.</w:t>
      </w:r>
    </w:p>
    <w:p w:rsidR="00F005B2" w:rsidRDefault="00F005B2" w:rsidP="00F005B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05B2" w:rsidRPr="00F005B2" w:rsidRDefault="00F005B2" w:rsidP="00F005B2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00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кампания-2021: ответы на актуальные вопросы абитуриентов ТИУ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E97556" wp14:editId="2D47213C">
            <wp:extent cx="4293870" cy="2862580"/>
            <wp:effectExtent l="0" t="0" r="0" b="0"/>
            <wp:docPr id="6" name="Рисунок 6" descr="https://www.tyuiu.ru/wp-content/uploads/2018/10/IMG_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yuiu.ru/wp-content/uploads/2018/10/IMG_242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331" cy="286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мая в Тюменском индустриальном университете стартует приемная кампания-2021. В этом году на очную форму обучения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бакалавриата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специалитета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примут 3155 человек, из них 2/3 – за счёт бюджетных ассигнований. Каждый день в приемную комиссию поступают десятки </w:t>
      </w:r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вопросов от абитуриентов и их родителей, проректор по образовательной деятельности Людмила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Габышева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ответила на самые актуальные из них.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— Как можно подать документы в этом году?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приёмная кампания организована как дистанционно, так и очно. Абитуриенты имеют право подать документы наиболее предпочтительным для них способом: лично, через операторов почтовой связи, через официальный сайт университета либо посредством единого портала государственных услуг.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— Какое количество бюджетных мест в этом году выделено на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бакалавриат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</w:t>
      </w:r>
      <w:proofErr w:type="spellStart"/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специалитет</w:t>
      </w:r>
      <w:proofErr w:type="spellEnd"/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? Число мест выросло или уменьшилось по сравнению с прошлым годом?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году количество бюджетных мест в опорном вузе выросло, дополнительные бюджетные места выделены на самых востребованные направления подготовки.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готовы принять на очную форму обучения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места, финансируемые из средств федерального бюджета, 2316 человек.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Что нового ждет абитуриентов при подаче документов в 2021 году?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документы в Тюменский индустриальный университет можно подать не более чем на 10 направлений подготовки, специальностей. Также поступающих ждёт новый вид конкурса – многопрофильный, когда в одном конкурсе участвует два направления подготовки или две специальности.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особенность заключается в том, что абитуриент сможет предоставить на свой выбор один из результатов ЕГЭ. Например, при поступлении на направление «Электроэнергетика и электротехника» в качестве вступительного испытания обязателен русский язык и математика, а третий предмет абитуриент может выбрать самостоятельно, это может быть физика или информатика и информационно-коммуникационные технологии (ИКТ).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Я живу в другом городе, как я могу сдать вступительные испытания?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 проводит вступительные испытания очно и с использованием дистанционных технологий. Вы можете сдать вступительные испытания любым удобным способом. Расписание вступительных испытаний будет опубликовано на официальном сайте университета не позднее 1 июня.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Что такое многопрофильный конкурс?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единого конкурса на несколько направлений подготовки или специальностей сразу в рамках одного укрупненного направления.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— Какое количество раз я могу подавать заявление о согласии на зачисление?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Поступающий может подать заявление о согласии на зачисление не более 10 раз.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При поступлении обязательно наличие оригинала диплома?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оригинала документа об образовании является обязательным условием для зачисления на программы среднего профессионального образования и на бюджетные места по программам высшего образования.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Как поступить на заочную форму обучения высшего образования при условии, что я окончил колледж и не сдавал ЕГЭ?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диплома о среднем профессиональном образовании абитуриент имеет право сдавать вступительные испытания, проводимые университетом самостоятельно.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 Появились ли новые специальности в Многопрофильном колледже?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смену специальностям, утратившим актуальность, пришли новые на базе основного общего (9 классов) и среднего общего образований (11 классов): «Информационные системы и программирование» и «Техническое обслуживание и ремонт двигателей и систем агрегатов автомобилей». На отделении машиностроения можно получить востребованную специальность «Управление качеством продукции, процессов и услуг по отраслям».</w:t>
      </w:r>
    </w:p>
    <w:p w:rsidR="00F005B2" w:rsidRPr="004C264A" w:rsidRDefault="00F005B2" w:rsidP="00F00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Всю полезную для абитуриентов информацию можно найти в </w:t>
      </w:r>
      <w:hyperlink r:id="rId44" w:history="1">
        <w:r w:rsidRPr="004C264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специализированном разделе</w:t>
        </w:r>
      </w:hyperlink>
      <w:r w:rsidRPr="004C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сайте ТИУ.</w:t>
      </w:r>
    </w:p>
    <w:p w:rsidR="00F005B2" w:rsidRPr="004C264A" w:rsidRDefault="00F005B2" w:rsidP="00F005B2">
      <w:pPr>
        <w:rPr>
          <w:sz w:val="28"/>
          <w:szCs w:val="28"/>
        </w:rPr>
      </w:pPr>
    </w:p>
    <w:p w:rsidR="00B679E7" w:rsidRDefault="00B679E7" w:rsidP="00D2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2176"/>
    <w:multiLevelType w:val="hybridMultilevel"/>
    <w:tmpl w:val="3848791A"/>
    <w:lvl w:ilvl="0" w:tplc="3E1E9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154DD5"/>
    <w:multiLevelType w:val="multilevel"/>
    <w:tmpl w:val="449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641EA"/>
    <w:multiLevelType w:val="multilevel"/>
    <w:tmpl w:val="F92C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148C3"/>
    <w:multiLevelType w:val="multilevel"/>
    <w:tmpl w:val="2D0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04065"/>
    <w:multiLevelType w:val="multilevel"/>
    <w:tmpl w:val="6A2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0A"/>
    <w:rsid w:val="000E2CA6"/>
    <w:rsid w:val="00221662"/>
    <w:rsid w:val="0024005A"/>
    <w:rsid w:val="00344B18"/>
    <w:rsid w:val="003A495D"/>
    <w:rsid w:val="005E020A"/>
    <w:rsid w:val="005E136A"/>
    <w:rsid w:val="0061666B"/>
    <w:rsid w:val="00821B0A"/>
    <w:rsid w:val="00B679E7"/>
    <w:rsid w:val="00D2522F"/>
    <w:rsid w:val="00D35C81"/>
    <w:rsid w:val="00DD3091"/>
    <w:rsid w:val="00F005B2"/>
    <w:rsid w:val="00F113DA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CF18"/>
  <w15:chartTrackingRefBased/>
  <w15:docId w15:val="{03B60532-2025-49C9-BC0F-69B33583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49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B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49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A495D"/>
    <w:rPr>
      <w:b/>
      <w:bCs/>
    </w:rPr>
  </w:style>
  <w:style w:type="character" w:styleId="a4">
    <w:name w:val="Hyperlink"/>
    <w:basedOn w:val="a0"/>
    <w:uiPriority w:val="99"/>
    <w:unhideWhenUsed/>
    <w:rsid w:val="003A495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s-date">
    <w:name w:val="news-date"/>
    <w:basedOn w:val="a"/>
    <w:rsid w:val="003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B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ta11y">
    <w:name w:val="at_a11y"/>
    <w:basedOn w:val="a0"/>
    <w:rsid w:val="00DD3091"/>
  </w:style>
  <w:style w:type="paragraph" w:styleId="a6">
    <w:name w:val="List Paragraph"/>
    <w:basedOn w:val="a"/>
    <w:uiPriority w:val="34"/>
    <w:qFormat/>
    <w:rsid w:val="00FE4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vuz@rsvpu.ru" TargetMode="External"/><Relationship Id="rId18" Type="http://schemas.openxmlformats.org/officeDocument/2006/relationships/hyperlink" Target="http://usfeu.ru/abiturientu/priemnaya-komissiya-i-kontakty/" TargetMode="External"/><Relationship Id="rId26" Type="http://schemas.openxmlformats.org/officeDocument/2006/relationships/hyperlink" Target="https://vk.com/videos-108928974?section=album_4&amp;z=video-108928974_456239198%2Fclub108928974%2Fpl_-108928974_4" TargetMode="External"/><Relationship Id="rId39" Type="http://schemas.openxmlformats.org/officeDocument/2006/relationships/hyperlink" Target="https://dodpsu.timepad.ru/event/1631720/" TargetMode="External"/><Relationship Id="rId21" Type="http://schemas.openxmlformats.org/officeDocument/2006/relationships/hyperlink" Target="https://vk.com/urfu_ugi" TargetMode="External"/><Relationship Id="rId34" Type="http://schemas.openxmlformats.org/officeDocument/2006/relationships/hyperlink" Target="mailto:pk.farm@somkural.ru" TargetMode="External"/><Relationship Id="rId42" Type="http://schemas.openxmlformats.org/officeDocument/2006/relationships/image" Target="media/image10.jpeg"/><Relationship Id="rId7" Type="http://schemas.openxmlformats.org/officeDocument/2006/relationships/hyperlink" Target="https://uralfederal.timepad.ru/event/165053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t-rifey.ru/index.php/abiturientam/informatsiya-po-priemu/pravila-priema" TargetMode="External"/><Relationship Id="rId29" Type="http://schemas.openxmlformats.org/officeDocument/2006/relationships/hyperlink" Target="https://vk.com/videos-108928974?section=album_4&amp;z=video-108928974_456239195%2Fclub108928974%2Fpl_-108928974_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vk.com/videos-108928974?section=album_4&amp;z=video-108928974_456239200%2Fclub108928974%2Fpl_-108928974_4" TargetMode="External"/><Relationship Id="rId32" Type="http://schemas.openxmlformats.org/officeDocument/2006/relationships/hyperlink" Target="http://farmcollege.ru/uploadedFiles/files/docs/Kharakteristika_spetsialnosti.pdf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s://vk.com/psu_study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vk.com/videos-108928974?section=album_4&amp;z=video-108928974_456239201%2Fclub108928974%2Fpl_-108928974_4" TargetMode="External"/><Relationship Id="rId28" Type="http://schemas.openxmlformats.org/officeDocument/2006/relationships/hyperlink" Target="https://vk.com/video-108928974_456239196" TargetMode="External"/><Relationship Id="rId36" Type="http://schemas.openxmlformats.org/officeDocument/2006/relationships/hyperlink" Target="http://www.psu.ru/files/images/news/!2021/05-03_1/1-b.png" TargetMode="External"/><Relationship Id="rId10" Type="http://schemas.openxmlformats.org/officeDocument/2006/relationships/hyperlink" Target="https://xn--d1acakhkdpbsb1ahl.xn--p1ai/" TargetMode="External"/><Relationship Id="rId19" Type="http://schemas.openxmlformats.org/officeDocument/2006/relationships/hyperlink" Target="https://e.mail.ru/compose/?mailto=mailto%3apkusfeu@yandex.ru" TargetMode="External"/><Relationship Id="rId31" Type="http://schemas.openxmlformats.org/officeDocument/2006/relationships/hyperlink" Target="http://farmcollege.ru/uploadedFiles/files/docs/Kharakteristika_spetsialnosti.pdf" TargetMode="External"/><Relationship Id="rId44" Type="http://schemas.openxmlformats.org/officeDocument/2006/relationships/hyperlink" Target="https://www.tyuiu.ru/abitu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s://vk.com/videos-108928974?section=album_4&amp;z=video-108928974_456239202%2Fclub108928974%2Fpl_-108928974_4" TargetMode="External"/><Relationship Id="rId27" Type="http://schemas.openxmlformats.org/officeDocument/2006/relationships/hyperlink" Target="https://vk.com/videos-108928974?section=album_4&amp;z=video-108928974_456239197%2Fclub108928974%2Fpl_-108928974_4" TargetMode="External"/><Relationship Id="rId30" Type="http://schemas.openxmlformats.org/officeDocument/2006/relationships/image" Target="media/image8.jpeg"/><Relationship Id="rId35" Type="http://schemas.openxmlformats.org/officeDocument/2006/relationships/hyperlink" Target="http://www.farmcollege.ru/" TargetMode="External"/><Relationship Id="rId43" Type="http://schemas.openxmlformats.org/officeDocument/2006/relationships/image" Target="media/image11.jpeg"/><Relationship Id="rId8" Type="http://schemas.openxmlformats.org/officeDocument/2006/relationships/hyperlink" Target="https://gsem.urfu.ru/fileadmin/user_upload/site_15921/news/2021/12052021_01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svpu.ru/vopros-otvet/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vk.com/videos-108928974?section=album_4&amp;z=video-108928974_456239199%2Fclub108928974%2Fpl_-108928974_4" TargetMode="External"/><Relationship Id="rId33" Type="http://schemas.openxmlformats.org/officeDocument/2006/relationships/hyperlink" Target="http://farmcollege.ru/uploadedFiles/files/docs/Kharakteristika_spetsialnosti.pdf" TargetMode="External"/><Relationship Id="rId38" Type="http://schemas.openxmlformats.org/officeDocument/2006/relationships/hyperlink" Target="http://www.psu.ru/podrazdeleniya/podrazdeleniya-upravleniya/upravlenie-po-rabote-s-abiturientami-i-vypusknikami/tsentr-proforientatsii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hyperlink" Target="http://www.surgu.ru/ru/news/enrollee/2021/5/2955-vecher-v-surgu-dlya-talantlivyh-abituri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2021-05-20T08:52:00Z</dcterms:created>
  <dcterms:modified xsi:type="dcterms:W3CDTF">2021-05-20T08:52:00Z</dcterms:modified>
</cp:coreProperties>
</file>