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b w:val="1"/>
                <w:bCs w:val="1"/>
                <w:color w:val="auto"/>
              </w:rPr>
              <w:t>ЮРИСТ</w:t>
            </w:r>
          </w:p>
        </w:tc>
      </w:tr>
      <w:tr>
        <w:trPr>
          <w:trHeight w:val="669"/>
        </w:trPr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2"/>
        </w:trPr>
        <w:tc>
          <w:tcPr>
            <w:tcW w:w="2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Профессиональный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Приказ Министерства труда и социальной защиты Российской Федерации</w:t>
            </w:r>
          </w:p>
        </w:tc>
      </w:tr>
      <w:tr>
        <w:trPr>
          <w:trHeight w:val="252"/>
        </w:trPr>
        <w:tc>
          <w:tcPr>
            <w:tcW w:w="2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8"/>
              </w:rPr>
              <w:t>стандарт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от 09.10.2018 № 625н</w:t>
            </w:r>
          </w:p>
        </w:tc>
      </w:tr>
      <w:tr>
        <w:trPr>
          <w:trHeight w:val="256"/>
        </w:trPr>
        <w:tc>
          <w:tcPr>
            <w:tcW w:w="24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5"/>
        </w:trPr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17365D"/>
                <w:w w:val="93"/>
              </w:rPr>
              <w:t>Описание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</w:rPr>
              <w:t xml:space="preserve">http://spravochnik.rosmintrud.ru/professions/1126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(Справочник профессий)</w:t>
            </w:r>
          </w:p>
        </w:tc>
      </w:tr>
      <w:tr>
        <w:trPr>
          <w:trHeight w:val="20"/>
        </w:trPr>
        <w:tc>
          <w:tcPr>
            <w:tcW w:w="2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2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17365D"/>
                <w:w w:val="88"/>
              </w:rPr>
              <w:t>специальности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Разрабатывает   проекты   документов   правового   характера.   Осуществляет</w:t>
            </w:r>
          </w:p>
        </w:tc>
      </w:tr>
      <w:tr>
        <w:trPr>
          <w:trHeight w:val="247"/>
        </w:trPr>
        <w:tc>
          <w:tcPr>
            <w:tcW w:w="2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методическое руководство правовой работой в организации, оказывает правовую</w:t>
            </w:r>
          </w:p>
        </w:tc>
      </w:tr>
      <w:tr>
        <w:trPr>
          <w:trHeight w:val="252"/>
        </w:trPr>
        <w:tc>
          <w:tcPr>
            <w:tcW w:w="2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помощь   структурным   подразделениям   и   общественным   организациям   в</w:t>
            </w:r>
          </w:p>
        </w:tc>
      </w:tr>
      <w:tr>
        <w:trPr>
          <w:trHeight w:val="254"/>
        </w:trPr>
        <w:tc>
          <w:tcPr>
            <w:tcW w:w="2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подготовке и оформлении различного рода правовых документов. Разрабатывает</w:t>
            </w:r>
          </w:p>
        </w:tc>
      </w:tr>
      <w:tr>
        <w:trPr>
          <w:trHeight w:val="252"/>
        </w:trPr>
        <w:tc>
          <w:tcPr>
            <w:tcW w:w="2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и проводит мероприятия по укреплению договорной, финансовой и трудовой</w:t>
            </w:r>
          </w:p>
        </w:tc>
      </w:tr>
      <w:tr>
        <w:trPr>
          <w:trHeight w:val="258"/>
        </w:trPr>
        <w:tc>
          <w:tcPr>
            <w:tcW w:w="24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дисциплины, обеспечению сохранности имущества организации.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6590665</wp:posOffset>
            </wp:positionH>
            <wp:positionV relativeFrom="page">
              <wp:posOffset>0</wp:posOffset>
            </wp:positionV>
            <wp:extent cx="956945" cy="945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945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1426845</wp:posOffset>
            </wp:positionH>
            <wp:positionV relativeFrom="paragraph">
              <wp:posOffset>-1165225</wp:posOffset>
            </wp:positionV>
            <wp:extent cx="353695" cy="345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" cy="345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38100</wp:posOffset>
            </wp:positionV>
            <wp:extent cx="6774180" cy="1172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180" cy="1172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1431290</wp:posOffset>
            </wp:positionH>
            <wp:positionV relativeFrom="paragraph">
              <wp:posOffset>-1751965</wp:posOffset>
            </wp:positionV>
            <wp:extent cx="353695" cy="346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" cy="34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60"/>
          </w:cols>
          <w:pgMar w:left="820" w:top="696" w:right="426" w:bottom="1440" w:gutter="0" w:footer="0" w:header="0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jc w:val="center"/>
        <w:ind w:left="260"/>
        <w:spacing w:after="0" w:line="2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Профессиональное образование и обучение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jc w:val="both"/>
        <w:ind w:left="6" w:right="10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Наличие среднего профессионального образования (программы подготовки специалистов среднего звена) или высшего образования (бакалавриат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магистратура, специалитет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)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по специальностям «право и организация социального обеспечения»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«правоохранительная деятельность»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которое могут получить лица, имеющие образование не ниже среднего общего образования,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" w:right="100" w:hanging="6"/>
        <w:spacing w:after="0" w:line="235" w:lineRule="auto"/>
        <w:tabs>
          <w:tab w:leader="none" w:pos="33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образовательных организациях высшего образования и организациях дополнительного профессионального образования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674"/>
            <w:col w:w="7826"/>
          </w:cols>
          <w:pgMar w:left="820" w:top="696" w:right="426" w:bottom="1440" w:gutter="0" w:footer="0" w:header="0"/>
          <w:type w:val="continuous"/>
        </w:sectPr>
      </w:pPr>
    </w:p>
    <w:p>
      <w:pPr>
        <w:ind w:left="660"/>
        <w:spacing w:after="0"/>
        <w:tabs>
          <w:tab w:leader="none" w:pos="225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17365D"/>
        </w:rPr>
        <w:t>Должности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352425" cy="3587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350" cy="33401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33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Юрисконсульт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-333375</wp:posOffset>
            </wp:positionV>
            <wp:extent cx="6774180" cy="16294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180" cy="162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60"/>
          </w:cols>
          <w:pgMar w:left="820" w:top="696" w:right="426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center"/>
        <w:ind w:left="3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Родственные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left="3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специальности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jc w:val="center"/>
        <w:ind w:left="3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17365D"/>
        </w:rPr>
        <w:t>Возможности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left="3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17365D"/>
        </w:rPr>
        <w:t>трудоустройства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Консультант по налогам и сборам (налоговый консультант)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Специалист  в  области  государственно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-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частного  партнерства  и  муниципально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-</w:t>
      </w: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частного партнерства</w:t>
      </w: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Специалист по финансовому мониторингу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"/>
        <w:spacing w:after="0"/>
        <w:tabs>
          <w:tab w:leader="none" w:pos="266" w:val="left"/>
          <w:tab w:leader="none" w:pos="1606" w:val="left"/>
          <w:tab w:leader="none" w:pos="1846" w:val="left"/>
          <w:tab w:leader="none" w:pos="3006" w:val="left"/>
          <w:tab w:leader="none" w:pos="3986" w:val="left"/>
          <w:tab w:leader="none" w:pos="5446" w:val="left"/>
          <w:tab w:leader="none" w:pos="5706" w:val="left"/>
          <w:tab w:leader="none" w:pos="672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В</w:t>
        <w:tab/>
        <w:t>организации</w:t>
        <w:tab/>
        <w:t>в</w:t>
        <w:tab/>
        <w:t>различных</w:t>
        <w:tab/>
        <w:t>отраслях</w:t>
        <w:tab/>
        <w:t>производства,</w:t>
        <w:tab/>
        <w:t>в</w:t>
        <w:tab/>
        <w:t>торговле,</w:t>
        <w:tab/>
        <w:t>страховом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" w:right="100" w:hanging="6"/>
        <w:spacing w:after="0" w:line="234" w:lineRule="auto"/>
        <w:tabs>
          <w:tab w:leader="none" w:pos="27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банковском делах, управлении предприятиями и юридическими лицами, работой в государственных органах власти.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-1801495</wp:posOffset>
            </wp:positionH>
            <wp:positionV relativeFrom="paragraph">
              <wp:posOffset>50800</wp:posOffset>
            </wp:positionV>
            <wp:extent cx="6774180" cy="5283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180" cy="52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14" w:space="720"/>
            <w:col w:w="7826"/>
          </w:cols>
          <w:pgMar w:left="820" w:top="696" w:right="426" w:bottom="1440" w:gutter="0" w:footer="0" w:header="0"/>
          <w:type w:val="continuous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Поиск вакансий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80" w:right="260" w:firstLine="224"/>
        <w:spacing w:after="0" w:line="304" w:lineRule="auto"/>
        <w:tabs>
          <w:tab w:leader="none" w:pos="762" w:val="left"/>
        </w:tabs>
        <w:numPr>
          <w:ilvl w:val="0"/>
          <w:numId w:val="3"/>
        </w:numPr>
        <w:rPr>
          <w:rFonts w:ascii="Arial" w:cs="Arial" w:eastAsia="Arial" w:hAnsi="Arial"/>
          <w:sz w:val="19"/>
          <w:szCs w:val="19"/>
          <w:b w:val="1"/>
          <w:bCs w:val="1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размерами заработных плат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center"/>
        <w:ind w:left="120"/>
        <w:spacing w:after="0" w:line="2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17365D"/>
        </w:rPr>
        <w:t>Перспективы развития специальности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Профориентационное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тестирование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Информационный портал «Работа в России» </w:t>
      </w:r>
      <w:r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FF"/>
        </w:rPr>
        <w:t>https://trudvsem.ru.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Размер заработной платы (по вакансиям) в Свердловской области – до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40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тыс.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рублей.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-1805305</wp:posOffset>
            </wp:positionH>
            <wp:positionV relativeFrom="paragraph">
              <wp:posOffset>38735</wp:posOffset>
            </wp:positionV>
            <wp:extent cx="6774180" cy="18256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180" cy="182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jc w:val="both"/>
        <w:ind w:right="100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Услуги и профессиональные навыки юриста распространяются на различные специализированные структуры: хозяйственные и управленческие структуры, правоохранительные и судебные органы, и структуры юридических услуг. Юристы могут быть заняты в сфере политики, преподавательской и научной деятельности. Новые виды работы для юристов возникают в сфере защиты прав потребителей, в риэлторской деятельности, в защите рынка от недобросовестной конкуренции в сфере защиты авторских прав, в строительном бизнесе. Правоохранительные органы нуждаются в необходимости расширения следственных и судебных подразделений, оперативного состава и работников прокуратуры. О профессиях будущего можно узнать в Атласе новых профессий на сайте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http://atlas100.ru.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-1805305</wp:posOffset>
            </wp:positionH>
            <wp:positionV relativeFrom="paragraph">
              <wp:posOffset>13970</wp:posOffset>
            </wp:positionV>
            <wp:extent cx="6774180" cy="5359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180" cy="535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right="30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FF"/>
        </w:rPr>
        <w:t>https://trudvsem.ru/information/proforientation/testing https://copp66.ru/school/#school</w:t>
      </w:r>
    </w:p>
    <w:sectPr>
      <w:pgSz w:w="11900" w:h="16838" w:orient="portrait"/>
      <w:cols w:equalWidth="0" w:num="2">
        <w:col w:w="2320" w:space="520"/>
        <w:col w:w="7820"/>
      </w:cols>
      <w:pgMar w:left="820" w:top="696" w:right="426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D6C"/>
    <w:multiLevelType w:val="hybridMultilevel"/>
    <w:lvl w:ilvl="0">
      <w:lvlJc w:val="left"/>
      <w:lvlText w:val="в"/>
      <w:numFmt w:val="bullet"/>
      <w:start w:val="1"/>
    </w:lvl>
  </w:abstractNum>
  <w:abstractNum w:abstractNumId="1">
    <w:nsid w:val="2CD6"/>
    <w:multiLevelType w:val="hybridMultilevel"/>
    <w:lvl w:ilvl="0">
      <w:lvlJc w:val="left"/>
      <w:lvlText w:val="и"/>
      <w:numFmt w:val="bullet"/>
      <w:start w:val="1"/>
    </w:lvl>
  </w:abstractNum>
  <w:abstractNum w:abstractNumId="2">
    <w:nsid w:val="72AE"/>
    <w:multiLevelType w:val="hybridMultilevel"/>
    <w:lvl w:ilvl="0">
      <w:lvlJc w:val="left"/>
      <w:lvlText w:val="с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8" Type="http://schemas.openxmlformats.org/officeDocument/2006/relationships/image" Target="media/image1.jpeg" />
  <Relationship Id="rId9" Type="http://schemas.openxmlformats.org/officeDocument/2006/relationships/image" Target="media/image2.png" />
  <Relationship Id="rId10" Type="http://schemas.openxmlformats.org/officeDocument/2006/relationships/image" Target="media/image3.png" />
  <Relationship Id="rId11" Type="http://schemas.openxmlformats.org/officeDocument/2006/relationships/image" Target="media/image4.png" />
  <Relationship Id="rId12" Type="http://schemas.openxmlformats.org/officeDocument/2006/relationships/image" Target="media/image5.png" />
  <Relationship Id="rId13" Type="http://schemas.openxmlformats.org/officeDocument/2006/relationships/image" Target="media/image6.png" />
  <Relationship Id="rId14" Type="http://schemas.openxmlformats.org/officeDocument/2006/relationships/image" Target="media/image7.png" />
  <Relationship Id="rId15" Type="http://schemas.openxmlformats.org/officeDocument/2006/relationships/image" Target="media/image8.png" />
  <Relationship Id="rId16" Type="http://schemas.openxmlformats.org/officeDocument/2006/relationships/image" Target="media/image9.png" />
  <Relationship Id="rId17" Type="http://schemas.openxmlformats.org/officeDocument/2006/relationships/image" Target="media/image10.pn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2020-11-24T10:58:32Z</dcterms:created>
  <dcterms:modified xsi:type="dcterms:W3CDTF">2020-11-24T10:58:32Z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